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466C" w14:textId="77777777" w:rsidR="00986111" w:rsidRDefault="00C60EE2" w:rsidP="008614AA">
      <w:pPr>
        <w:pStyle w:val="MAINTITLE"/>
        <w:rPr>
          <w:color w:val="76CED9"/>
        </w:rPr>
      </w:pPr>
    </w:p>
    <w:p w14:paraId="07DC4699" w14:textId="77777777" w:rsidR="00986111" w:rsidRDefault="00C60EE2" w:rsidP="008614AA">
      <w:pPr>
        <w:pStyle w:val="MAINTITLE"/>
        <w:rPr>
          <w:color w:val="76CED9"/>
        </w:rPr>
      </w:pPr>
    </w:p>
    <w:p w14:paraId="288D1941" w14:textId="77777777" w:rsidR="00F167B7" w:rsidRDefault="00E74C05" w:rsidP="008614AA">
      <w:pPr>
        <w:pStyle w:val="MAINTITLE"/>
      </w:pPr>
      <w:r>
        <w:rPr>
          <w:color w:val="76CED9"/>
        </w:rPr>
        <w:t>MODÈLE : Avis de confidentialité antidopage (forme abrégée)</w:t>
      </w:r>
    </w:p>
    <w:p w14:paraId="480E8987" w14:textId="77777777" w:rsidR="009A1E53" w:rsidRPr="00CF3D58" w:rsidRDefault="00E74C05" w:rsidP="008614AA">
      <w:pPr>
        <w:pStyle w:val="MAINTITLE"/>
      </w:pPr>
      <w:r w:rsidRPr="00546600">
        <w:rPr>
          <w:i/>
          <w:iCs/>
          <w:color w:val="767171" w:themeColor="background2" w:themeShade="80"/>
          <w:lang w:val="es-ES_tradnl" w:eastAsia="es-ES_tradnl"/>
        </w:rPr>
        <mc:AlternateContent>
          <mc:Choice Requires="wps">
            <w:drawing>
              <wp:anchor distT="45720" distB="45720" distL="114300" distR="114300" simplePos="0" relativeHeight="251659264" behindDoc="0" locked="0" layoutInCell="1" allowOverlap="1" wp14:anchorId="0EAB29F8" wp14:editId="0571DADC">
                <wp:simplePos x="0" y="0"/>
                <wp:positionH relativeFrom="margin">
                  <wp:posOffset>270510</wp:posOffset>
                </wp:positionH>
                <wp:positionV relativeFrom="paragraph">
                  <wp:posOffset>266700</wp:posOffset>
                </wp:positionV>
                <wp:extent cx="6057900" cy="5393055"/>
                <wp:effectExtent l="0" t="0" r="19050" b="17145"/>
                <wp:wrapSquare wrapText="bothSides"/>
                <wp:docPr id="8851541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393055"/>
                        </a:xfrm>
                        <a:prstGeom prst="rect">
                          <a:avLst/>
                        </a:prstGeom>
                        <a:solidFill>
                          <a:schemeClr val="bg1">
                            <a:lumMod val="95000"/>
                          </a:schemeClr>
                        </a:solidFill>
                        <a:ln w="19050">
                          <a:solidFill>
                            <a:schemeClr val="accent5"/>
                          </a:solidFill>
                          <a:prstDash val="sysDash"/>
                          <a:miter lim="800000"/>
                          <a:headEnd/>
                          <a:tailEnd/>
                        </a:ln>
                      </wps:spPr>
                      <wps:txbx>
                        <w:txbxContent>
                          <w:p w14:paraId="473E725F"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Quand utiliser ce modèle ?</w:t>
                            </w:r>
                          </w:p>
                          <w:p w14:paraId="41B674F6" w14:textId="486F16D4"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Ce modèle est un avis général de confidentialité antidopage qui peut être utilisé pour résumer votre traitement des renseignements personnels aux personnes concernées. Il vise à donner un aperçu des principaux détails que vous devez fournir en vertu de l'Article 7 du SIPRP pour toutes vos activités antidopage. Cette </w:t>
                            </w:r>
                            <w:r w:rsidR="00963047">
                              <w:rPr>
                                <w:color w:val="767171" w:themeColor="background2" w:themeShade="80"/>
                                <w:sz w:val="20"/>
                                <w:szCs w:val="20"/>
                              </w:rPr>
                              <w:t>forme</w:t>
                            </w:r>
                            <w:r w:rsidRPr="00C66917">
                              <w:rPr>
                                <w:color w:val="767171" w:themeColor="background2" w:themeShade="80"/>
                                <w:sz w:val="20"/>
                                <w:szCs w:val="20"/>
                              </w:rPr>
                              <w:t xml:space="preserve"> abrégée convient mieux comme avis à intégrer dans les formulaires ou documents mis à la disposition des athlètes ou d'autres personnes, tels qu'une demande de licence ou un formulaire d'inscription, lorsque vous disposez d'un espace limité pour un avis de confidentialité</w:t>
                            </w:r>
                            <w:r>
                              <w:rPr>
                                <w:color w:val="404040" w:themeColor="text1" w:themeTint="BF"/>
                                <w:sz w:val="20"/>
                                <w:szCs w:val="20"/>
                              </w:rPr>
                              <w:t>.</w:t>
                            </w:r>
                            <w:r w:rsidRPr="00C66917">
                              <w:rPr>
                                <w:color w:val="767171" w:themeColor="background2" w:themeShade="80"/>
                                <w:sz w:val="20"/>
                                <w:szCs w:val="20"/>
                              </w:rPr>
                              <w:t xml:space="preserve"> Il devrait être complété par un avis de confidentialité plus détaillé. Voir la forme longue du modèle d'avis de confidentialité pour un exemple.</w:t>
                            </w:r>
                          </w:p>
                          <w:p w14:paraId="0FB1E207"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Dois-je adapter le modèle ?</w:t>
                            </w:r>
                          </w:p>
                          <w:p w14:paraId="3638E628" w14:textId="134CCFCB" w:rsidR="00C66917" w:rsidRPr="00C66917" w:rsidRDefault="00E74C05" w:rsidP="00C66917">
                            <w:pPr>
                              <w:spacing w:after="120"/>
                              <w:ind w:left="0"/>
                              <w:contextualSpacing w:val="0"/>
                              <w:jc w:val="both"/>
                              <w:rPr>
                                <w:color w:val="767171" w:themeColor="background2" w:themeShade="80"/>
                                <w:sz w:val="20"/>
                                <w:szCs w:val="20"/>
                              </w:rPr>
                            </w:pPr>
                            <w:r w:rsidRPr="00963047">
                              <w:rPr>
                                <w:color w:val="767171" w:themeColor="background2" w:themeShade="80"/>
                                <w:sz w:val="20"/>
                                <w:szCs w:val="20"/>
                              </w:rPr>
                              <w:t>Les sections</w:t>
                            </w:r>
                            <w:r w:rsidRPr="00C21003">
                              <w:rPr>
                                <w:color w:val="767171" w:themeColor="background2" w:themeShade="80"/>
                                <w:sz w:val="20"/>
                                <w:szCs w:val="20"/>
                              </w:rPr>
                              <w:t xml:space="preserve"> [</w:t>
                            </w:r>
                            <w:r w:rsidRPr="00C21003">
                              <w:rPr>
                                <w:color w:val="767171" w:themeColor="background2" w:themeShade="80"/>
                                <w:sz w:val="20"/>
                                <w:szCs w:val="20"/>
                                <w:highlight w:val="yellow"/>
                              </w:rPr>
                              <w:t>surlignées</w:t>
                            </w:r>
                            <w:r w:rsidRPr="00C66917">
                              <w:rPr>
                                <w:color w:val="767171" w:themeColor="background2" w:themeShade="80"/>
                                <w:sz w:val="20"/>
                                <w:szCs w:val="20"/>
                              </w:rPr>
                              <w:t xml:space="preserve">] doivent être revues et modifiées pour tenir compte du ou des contextes particuliers dans lesquels l'avis de confidentialité sera utilisé. Vous devrez peut-être aussi faire référence à d'autres types de renseignements personnels recueillis, préciser les bases juridiques pertinentes en vertu des lois applicables en matière de protection des données, ou ajouter toute information supplémentaire requise en vertu de ces lois. </w:t>
                            </w:r>
                          </w:p>
                          <w:p w14:paraId="3FE26E8A" w14:textId="77777777"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Voir le Chapitre 5 : Comment expliquer vos pratiques de traitement dans les Lignes directrices pour le SIPRP pour plus de conseils sur la manière d'utiliser et de remplir ce modèle.</w:t>
                            </w:r>
                          </w:p>
                          <w:p w14:paraId="6CB76E16"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 xml:space="preserve">Et si je dois obtenir un consentement ? </w:t>
                            </w:r>
                          </w:p>
                          <w:p w14:paraId="5407268C" w14:textId="77777777"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Nous vous encourageons à obtenir une forme de reconnaissance expresse du fait que le destinataire a lu et compris le présent avis de confidentialité antidopage, surtout si vous cherchez à obtenir son consentement pour le traitement de ses renseignements personnels. Par exemple, vous pourriez insérer la déclaration suivante immédiatement au-dessus ou à côté d'un bloc de signature, d'une case à cocher ou d'un bouton d'acceptation : </w:t>
                            </w:r>
                          </w:p>
                          <w:p w14:paraId="315E99B5" w14:textId="02DCD4DF"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 J'ai lu et compris l'avis de confidentialité antidopage expliquant comment mes renseignements personnels seront traités </w:t>
                            </w:r>
                            <w:r w:rsidR="00963047">
                              <w:rPr>
                                <w:color w:val="767171" w:themeColor="background2" w:themeShade="80"/>
                                <w:sz w:val="20"/>
                                <w:szCs w:val="20"/>
                              </w:rPr>
                              <w:t xml:space="preserve">à des fins </w:t>
                            </w:r>
                            <w:r w:rsidRPr="00C66917">
                              <w:rPr>
                                <w:color w:val="767171" w:themeColor="background2" w:themeShade="80"/>
                                <w:sz w:val="20"/>
                                <w:szCs w:val="20"/>
                              </w:rPr>
                              <w:t>antidopage</w:t>
                            </w:r>
                            <w:r w:rsidR="00963047">
                              <w:rPr>
                                <w:color w:val="767171" w:themeColor="background2" w:themeShade="80"/>
                                <w:sz w:val="20"/>
                                <w:szCs w:val="20"/>
                              </w:rPr>
                              <w:t>s</w:t>
                            </w:r>
                            <w:r w:rsidRPr="00C66917">
                              <w:rPr>
                                <w:color w:val="767171" w:themeColor="background2" w:themeShade="80"/>
                                <w:sz w:val="20"/>
                                <w:szCs w:val="20"/>
                              </w:rPr>
                              <w:t>, et j'en accepte les termes. »</w:t>
                            </w:r>
                          </w:p>
                          <w:p w14:paraId="153B8E39" w14:textId="77777777" w:rsidR="00DE6624"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Voir le Modèle de formulaire de contrôle du dopage ou de demande d'AUT de l'AMA pour un exemple.</w:t>
                            </w:r>
                          </w:p>
                          <w:p w14:paraId="28CBCF8A" w14:textId="77777777" w:rsidR="00DE6624" w:rsidRDefault="00E74C05" w:rsidP="00DE6624">
                            <w:pPr>
                              <w:shd w:val="clear" w:color="auto" w:fill="F2F2F2" w:themeFill="background1" w:themeFillShade="F2"/>
                              <w:spacing w:line="276" w:lineRule="auto"/>
                              <w:ind w:left="0"/>
                              <w:jc w:val="both"/>
                              <w:rPr>
                                <w:color w:val="767171" w:themeColor="background2" w:themeShade="80"/>
                                <w:sz w:val="20"/>
                                <w:szCs w:val="20"/>
                              </w:rPr>
                            </w:pPr>
                            <w:bookmarkStart w:id="0" w:name="_Hlk63345718"/>
                            <w:bookmarkStart w:id="1" w:name="_Hlk63345719"/>
                            <w:r>
                              <w:rPr>
                                <w:b/>
                                <w:bCs/>
                                <w:color w:val="767171" w:themeColor="background2" w:themeShade="80"/>
                                <w:sz w:val="20"/>
                                <w:szCs w:val="20"/>
                              </w:rPr>
                              <w:t>Vos commentaires</w:t>
                            </w:r>
                          </w:p>
                          <w:p w14:paraId="2DE5A8C4" w14:textId="6FF54986" w:rsidR="00DE6624" w:rsidRPr="00FC095A" w:rsidRDefault="00E74C05" w:rsidP="00DE662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 xml:space="preserve">Si vous avez des idées pour améliorer ce modèle, veuillez envoyer vos commentaires à </w:t>
                            </w:r>
                            <w:hyperlink r:id="rId10" w:history="1">
                              <w:r w:rsidR="00963047" w:rsidRPr="00C00BA7">
                                <w:rPr>
                                  <w:rStyle w:val="Hyperlink"/>
                                  <w:b/>
                                  <w:bCs/>
                                  <w:sz w:val="20"/>
                                  <w:szCs w:val="20"/>
                                </w:rPr>
                                <w:t xml:space="preserve"> privacy@wada-ama.org</w:t>
                              </w:r>
                            </w:hyperlink>
                            <w:r>
                              <w:rPr>
                                <w:color w:val="767171" w:themeColor="background2" w:themeShade="80"/>
                                <w:sz w:val="20"/>
                                <w:szCs w:val="20"/>
                              </w:rPr>
                              <w:t xml:space="preserve">. </w:t>
                            </w:r>
                            <w:bookmarkEnd w:id="0"/>
                            <w:bookmarkEnd w:id="1"/>
                          </w:p>
                          <w:p w14:paraId="5E88338E" w14:textId="77777777" w:rsidR="00DE6624" w:rsidRPr="009A1E53" w:rsidRDefault="00C60EE2" w:rsidP="00C66917">
                            <w:pPr>
                              <w:spacing w:after="120"/>
                              <w:ind w:left="0"/>
                              <w:contextualSpacing w:val="0"/>
                              <w:jc w:val="both"/>
                              <w:rPr>
                                <w:color w:val="767171" w:themeColor="background2" w:themeShade="80"/>
                                <w:sz w:val="20"/>
                                <w:szCs w:val="20"/>
                              </w:rPr>
                            </w:pPr>
                          </w:p>
                        </w:txbxContent>
                      </wps:txbx>
                      <wps:bodyPr rot="0" vert="horz" wrap="square"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AB29F8" id="_x0000_t202" coordsize="21600,21600" o:spt="202" path="m,l,21600r21600,l21600,xe">
                <v:stroke joinstyle="miter"/>
                <v:path gradientshapeok="t" o:connecttype="rect"/>
              </v:shapetype>
              <v:shape id="Text Box 2" o:spid="_x0000_s1026" type="#_x0000_t202" style="position:absolute;left:0;text-align:left;margin-left:21.3pt;margin-top:21pt;width:477pt;height:42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" fillcolor="#f2f2f2 [3052]" strokecolor="#5b9bd5 [3208]" strokeweight="1.5pt">
                <v:stroke dashstyle="3 1"/>
                <v:textbox>
                  <w:txbxContent>
                    <w:p w14:paraId="473E725F"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Quand utiliser ce modèle ?</w:t>
                      </w:r>
                    </w:p>
                    <w:p w14:paraId="41B674F6" w14:textId="486F16D4"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Ce modèle est un avis général de confidentialité antidopage qui peut être utilisé pour résumer votre traitement des renseignements personnels aux </w:t>
                      </w:r>
                      <w:r w:rsidRPr="00C66917">
                        <w:rPr>
                          <w:color w:val="767171" w:themeColor="background2" w:themeShade="80"/>
                          <w:sz w:val="20"/>
                          <w:szCs w:val="20"/>
                        </w:rPr>
                        <w:t xml:space="preserve">personnes concernées. Il vise à donner un aperçu des principaux détails que vous devez fournir en vertu de l'Article 7 du SIPRP pour toutes vos activités antidopage. Cette </w:t>
                      </w:r>
                      <w:r w:rsidR="00963047">
                        <w:rPr>
                          <w:color w:val="767171" w:themeColor="background2" w:themeShade="80"/>
                          <w:sz w:val="20"/>
                          <w:szCs w:val="20"/>
                        </w:rPr>
                        <w:t>forme</w:t>
                      </w:r>
                      <w:r w:rsidRPr="00C66917">
                        <w:rPr>
                          <w:color w:val="767171" w:themeColor="background2" w:themeShade="80"/>
                          <w:sz w:val="20"/>
                          <w:szCs w:val="20"/>
                        </w:rPr>
                        <w:t xml:space="preserve"> abrégée convient mieux comme avis à intégrer dans les formulaires ou documen</w:t>
                      </w:r>
                      <w:r w:rsidRPr="00C66917">
                        <w:rPr>
                          <w:color w:val="767171" w:themeColor="background2" w:themeShade="80"/>
                          <w:sz w:val="20"/>
                          <w:szCs w:val="20"/>
                        </w:rPr>
                        <w:t>ts mis à la disposition des athlètes ou d'autres personnes, tels qu'une demande de licence ou un formulaire d'inscription, lorsque vous disposez d'un espace limité pour un avis de confidentialité</w:t>
                      </w:r>
                      <w:r>
                        <w:rPr>
                          <w:color w:val="404040" w:themeColor="text1" w:themeTint="BF"/>
                          <w:sz w:val="20"/>
                          <w:szCs w:val="20"/>
                        </w:rPr>
                        <w:t>.</w:t>
                      </w:r>
                      <w:r w:rsidRPr="00C66917">
                        <w:rPr>
                          <w:color w:val="767171" w:themeColor="background2" w:themeShade="80"/>
                          <w:sz w:val="20"/>
                          <w:szCs w:val="20"/>
                        </w:rPr>
                        <w:t xml:space="preserve"> Il devrait être complété par un avis de confidentialité p</w:t>
                      </w:r>
                      <w:r w:rsidRPr="00C66917">
                        <w:rPr>
                          <w:color w:val="767171" w:themeColor="background2" w:themeShade="80"/>
                          <w:sz w:val="20"/>
                          <w:szCs w:val="20"/>
                        </w:rPr>
                        <w:t>lus détaillé. Voir la forme longue du modèle d'avis de confidentialité pour un exemple.</w:t>
                      </w:r>
                    </w:p>
                    <w:p w14:paraId="0FB1E207"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Dois-je adapter le modèle ?</w:t>
                      </w:r>
                    </w:p>
                    <w:p w14:paraId="3638E628" w14:textId="134CCFCB" w:rsidR="00C66917" w:rsidRPr="00C66917" w:rsidRDefault="00E74C05" w:rsidP="00C66917">
                      <w:pPr>
                        <w:spacing w:after="120"/>
                        <w:ind w:left="0"/>
                        <w:contextualSpacing w:val="0"/>
                        <w:jc w:val="both"/>
                        <w:rPr>
                          <w:color w:val="767171" w:themeColor="background2" w:themeShade="80"/>
                          <w:sz w:val="20"/>
                          <w:szCs w:val="20"/>
                        </w:rPr>
                      </w:pPr>
                      <w:r w:rsidRPr="00963047">
                        <w:rPr>
                          <w:color w:val="767171" w:themeColor="background2" w:themeShade="80"/>
                          <w:sz w:val="20"/>
                          <w:szCs w:val="20"/>
                        </w:rPr>
                        <w:t>Les sections</w:t>
                      </w:r>
                      <w:r w:rsidRPr="00C21003">
                        <w:rPr>
                          <w:color w:val="767171" w:themeColor="background2" w:themeShade="80"/>
                          <w:sz w:val="20"/>
                          <w:szCs w:val="20"/>
                        </w:rPr>
                        <w:t xml:space="preserve"> [</w:t>
                      </w:r>
                      <w:r w:rsidRPr="00C21003">
                        <w:rPr>
                          <w:color w:val="767171" w:themeColor="background2" w:themeShade="80"/>
                          <w:sz w:val="20"/>
                          <w:szCs w:val="20"/>
                          <w:highlight w:val="yellow"/>
                        </w:rPr>
                        <w:t>surlignées</w:t>
                      </w:r>
                      <w:r w:rsidRPr="00C66917">
                        <w:rPr>
                          <w:color w:val="767171" w:themeColor="background2" w:themeShade="80"/>
                          <w:sz w:val="20"/>
                          <w:szCs w:val="20"/>
                        </w:rPr>
                        <w:t>] doivent être revues et modifiées pour tenir compte du ou des contextes particuliers dans lesquels l'avis de conf</w:t>
                      </w:r>
                      <w:r w:rsidRPr="00C66917">
                        <w:rPr>
                          <w:color w:val="767171" w:themeColor="background2" w:themeShade="80"/>
                          <w:sz w:val="20"/>
                          <w:szCs w:val="20"/>
                        </w:rPr>
                        <w:t>identialité sera utilisé. Vous devrez peut-être aussi faire référence à d'autres types de renseignements personnels recueillis, préciser les bases juridiques pertinentes en vertu des lois applicables en matière de protection des données, ou ajouter toute i</w:t>
                      </w:r>
                      <w:r w:rsidRPr="00C66917">
                        <w:rPr>
                          <w:color w:val="767171" w:themeColor="background2" w:themeShade="80"/>
                          <w:sz w:val="20"/>
                          <w:szCs w:val="20"/>
                        </w:rPr>
                        <w:t xml:space="preserve">nformation supplémentaire requise en vertu de ces lois. </w:t>
                      </w:r>
                    </w:p>
                    <w:p w14:paraId="3FE26E8A" w14:textId="77777777"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Voir le Chapitre 5 : Comment expliquer vos pratiques de traitement dans les Lignes directrices pour le SIPRP pour plus de conseils sur la manière d'utiliser et de remplir ce modèle.</w:t>
                      </w:r>
                    </w:p>
                    <w:p w14:paraId="6CB76E16" w14:textId="77777777" w:rsidR="00C66917" w:rsidRPr="00C66917" w:rsidRDefault="00E74C05" w:rsidP="00C66917">
                      <w:pPr>
                        <w:spacing w:after="120"/>
                        <w:ind w:left="0"/>
                        <w:contextualSpacing w:val="0"/>
                        <w:jc w:val="both"/>
                        <w:rPr>
                          <w:rFonts w:ascii="Arial Black" w:hAnsi="Arial Black"/>
                          <w:b/>
                          <w:bCs/>
                          <w:color w:val="767171" w:themeColor="background2" w:themeShade="80"/>
                          <w:sz w:val="22"/>
                          <w:szCs w:val="22"/>
                        </w:rPr>
                      </w:pPr>
                      <w:r w:rsidRPr="00C66917">
                        <w:rPr>
                          <w:rFonts w:ascii="Arial Black" w:hAnsi="Arial Black"/>
                          <w:b/>
                          <w:bCs/>
                          <w:color w:val="767171" w:themeColor="background2" w:themeShade="80"/>
                          <w:sz w:val="22"/>
                          <w:szCs w:val="22"/>
                        </w:rPr>
                        <w:t>Et si je dois obt</w:t>
                      </w:r>
                      <w:r w:rsidRPr="00C66917">
                        <w:rPr>
                          <w:rFonts w:ascii="Arial Black" w:hAnsi="Arial Black"/>
                          <w:b/>
                          <w:bCs/>
                          <w:color w:val="767171" w:themeColor="background2" w:themeShade="80"/>
                          <w:sz w:val="22"/>
                          <w:szCs w:val="22"/>
                        </w:rPr>
                        <w:t xml:space="preserve">enir un consentement ? </w:t>
                      </w:r>
                    </w:p>
                    <w:p w14:paraId="5407268C" w14:textId="77777777"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xml:space="preserve">Nous vous encourageons à obtenir une forme de reconnaissance expresse du fait que le destinataire a lu et compris le présent avis de confidentialité antidopage, surtout si vous cherchez à obtenir son consentement pour le traitement </w:t>
                      </w:r>
                      <w:r w:rsidRPr="00C66917">
                        <w:rPr>
                          <w:color w:val="767171" w:themeColor="background2" w:themeShade="80"/>
                          <w:sz w:val="20"/>
                          <w:szCs w:val="20"/>
                        </w:rPr>
                        <w:t xml:space="preserve">de ses renseignements personnels. Par exemple, vous pourriez insérer la déclaration suivante immédiatement au-dessus ou à côté d'un bloc de signature, d'une case à cocher ou d'un bouton d'acceptation : </w:t>
                      </w:r>
                    </w:p>
                    <w:p w14:paraId="315E99B5" w14:textId="02DCD4DF" w:rsidR="00C66917" w:rsidRPr="00C66917"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 J'ai lu et compris l'avis de confidentialité antido</w:t>
                      </w:r>
                      <w:r w:rsidRPr="00C66917">
                        <w:rPr>
                          <w:color w:val="767171" w:themeColor="background2" w:themeShade="80"/>
                          <w:sz w:val="20"/>
                          <w:szCs w:val="20"/>
                        </w:rPr>
                        <w:t>page expliquant comment mes renseignements personnels seront traité</w:t>
                      </w:r>
                      <w:r w:rsidRPr="00C66917">
                        <w:rPr>
                          <w:color w:val="767171" w:themeColor="background2" w:themeShade="80"/>
                          <w:sz w:val="20"/>
                          <w:szCs w:val="20"/>
                        </w:rPr>
                        <w:t xml:space="preserve">s </w:t>
                      </w:r>
                      <w:r w:rsidR="00963047">
                        <w:rPr>
                          <w:color w:val="767171" w:themeColor="background2" w:themeShade="80"/>
                          <w:sz w:val="20"/>
                          <w:szCs w:val="20"/>
                        </w:rPr>
                        <w:t xml:space="preserve">à des fins </w:t>
                      </w:r>
                      <w:r w:rsidRPr="00C66917">
                        <w:rPr>
                          <w:color w:val="767171" w:themeColor="background2" w:themeShade="80"/>
                          <w:sz w:val="20"/>
                          <w:szCs w:val="20"/>
                        </w:rPr>
                        <w:t>antidopage</w:t>
                      </w:r>
                      <w:r w:rsidR="00963047">
                        <w:rPr>
                          <w:color w:val="767171" w:themeColor="background2" w:themeShade="80"/>
                          <w:sz w:val="20"/>
                          <w:szCs w:val="20"/>
                        </w:rPr>
                        <w:t>s</w:t>
                      </w:r>
                      <w:r w:rsidRPr="00C66917">
                        <w:rPr>
                          <w:color w:val="767171" w:themeColor="background2" w:themeShade="80"/>
                          <w:sz w:val="20"/>
                          <w:szCs w:val="20"/>
                        </w:rPr>
                        <w:t>, et j'en accepte les termes. »</w:t>
                      </w:r>
                    </w:p>
                    <w:p w14:paraId="153B8E39" w14:textId="77777777" w:rsidR="00DE6624" w:rsidRDefault="00E74C05" w:rsidP="00C66917">
                      <w:pPr>
                        <w:spacing w:after="120"/>
                        <w:ind w:left="0"/>
                        <w:contextualSpacing w:val="0"/>
                        <w:jc w:val="both"/>
                        <w:rPr>
                          <w:color w:val="767171" w:themeColor="background2" w:themeShade="80"/>
                          <w:sz w:val="20"/>
                          <w:szCs w:val="20"/>
                        </w:rPr>
                      </w:pPr>
                      <w:r w:rsidRPr="00C66917">
                        <w:rPr>
                          <w:color w:val="767171" w:themeColor="background2" w:themeShade="80"/>
                          <w:sz w:val="20"/>
                          <w:szCs w:val="20"/>
                        </w:rPr>
                        <w:t>Voir le Modèle de formulaire de contrôle du dopage ou de demande d'AUT de l'AMA pour un exemple.</w:t>
                      </w:r>
                    </w:p>
                    <w:p w14:paraId="28CBCF8A" w14:textId="77777777" w:rsidR="00DE6624" w:rsidRDefault="00E74C05" w:rsidP="00DE6624">
                      <w:pPr>
                        <w:shd w:val="clear" w:color="auto" w:fill="F2F2F2" w:themeFill="background1" w:themeFillShade="F2"/>
                        <w:spacing w:line="276" w:lineRule="auto"/>
                        <w:ind w:left="0"/>
                        <w:jc w:val="both"/>
                        <w:rPr>
                          <w:color w:val="767171" w:themeColor="background2" w:themeShade="80"/>
                          <w:sz w:val="20"/>
                          <w:szCs w:val="20"/>
                        </w:rPr>
                      </w:pPr>
                      <w:bookmarkStart w:id="2" w:name="_Hlk63345718"/>
                      <w:bookmarkStart w:id="3" w:name="_Hlk63345719"/>
                      <w:r>
                        <w:rPr>
                          <w:b/>
                          <w:bCs/>
                          <w:color w:val="767171" w:themeColor="background2" w:themeShade="80"/>
                          <w:sz w:val="20"/>
                          <w:szCs w:val="20"/>
                        </w:rPr>
                        <w:t>Vos commentaires</w:t>
                      </w:r>
                    </w:p>
                    <w:p w14:paraId="2DE5A8C4" w14:textId="6FF54986" w:rsidR="00DE6624" w:rsidRPr="00FC095A" w:rsidRDefault="00E74C05" w:rsidP="00DE6624">
                      <w:pPr>
                        <w:shd w:val="clear" w:color="auto" w:fill="F2F2F2" w:themeFill="background1" w:themeFillShade="F2"/>
                        <w:spacing w:line="276" w:lineRule="auto"/>
                        <w:ind w:left="0"/>
                        <w:jc w:val="both"/>
                        <w:rPr>
                          <w:color w:val="767171" w:themeColor="background2" w:themeShade="80"/>
                          <w:sz w:val="20"/>
                          <w:szCs w:val="20"/>
                        </w:rPr>
                      </w:pPr>
                      <w:r>
                        <w:rPr>
                          <w:color w:val="767171" w:themeColor="background2" w:themeShade="80"/>
                          <w:sz w:val="20"/>
                          <w:szCs w:val="20"/>
                        </w:rPr>
                        <w:t>Si vous avez des id</w:t>
                      </w:r>
                      <w:r>
                        <w:rPr>
                          <w:color w:val="767171" w:themeColor="background2" w:themeShade="80"/>
                          <w:sz w:val="20"/>
                          <w:szCs w:val="20"/>
                        </w:rPr>
                        <w:t xml:space="preserve">ées pour améliorer ce modèle, veuillez envoyer vos commentaires à </w:t>
                      </w:r>
                      <w:hyperlink r:id="rId11" w:history="1">
                        <w:r w:rsidR="00963047" w:rsidRPr="00C00BA7">
                          <w:rPr>
                            <w:rStyle w:val="Hyperlink"/>
                            <w:b/>
                            <w:bCs/>
                            <w:sz w:val="20"/>
                            <w:szCs w:val="20"/>
                          </w:rPr>
                          <w:t xml:space="preserve"> privacy@wada-ama.org</w:t>
                        </w:r>
                      </w:hyperlink>
                      <w:r>
                        <w:rPr>
                          <w:color w:val="767171" w:themeColor="background2" w:themeShade="80"/>
                          <w:sz w:val="20"/>
                          <w:szCs w:val="20"/>
                        </w:rPr>
                        <w:t xml:space="preserve">. </w:t>
                      </w:r>
                      <w:bookmarkEnd w:id="2"/>
                      <w:bookmarkEnd w:id="3"/>
                    </w:p>
                    <w:p w14:paraId="5E88338E" w14:textId="77777777" w:rsidR="00DE6624" w:rsidRPr="009A1E53" w:rsidRDefault="00E74C05" w:rsidP="00C66917">
                      <w:pPr>
                        <w:spacing w:after="120"/>
                        <w:ind w:left="0"/>
                        <w:contextualSpacing w:val="0"/>
                        <w:jc w:val="both"/>
                        <w:rPr>
                          <w:color w:val="767171" w:themeColor="background2" w:themeShade="80"/>
                          <w:sz w:val="20"/>
                          <w:szCs w:val="20"/>
                        </w:rPr>
                      </w:pPr>
                    </w:p>
                  </w:txbxContent>
                </v:textbox>
                <w10:wrap type="square" anchorx="margin"/>
              </v:shape>
            </w:pict>
          </mc:Fallback>
        </mc:AlternateContent>
      </w:r>
    </w:p>
    <w:p w14:paraId="70BED01A" w14:textId="77777777" w:rsidR="002A0D5F" w:rsidRPr="00FA559A" w:rsidRDefault="00C60EE2" w:rsidP="008614AA"/>
    <w:p w14:paraId="634265B0" w14:textId="77777777" w:rsidR="009A1E53" w:rsidRDefault="00E74C05" w:rsidP="00EB3167">
      <w:pPr>
        <w:pStyle w:val="Title1"/>
      </w:pPr>
      <w:r w:rsidRPr="00FA559A">
        <w:t xml:space="preserve"> </w:t>
      </w:r>
    </w:p>
    <w:p w14:paraId="0543EEAD" w14:textId="77777777" w:rsidR="009A1E53" w:rsidRDefault="00C60EE2" w:rsidP="00EB3167">
      <w:pPr>
        <w:pStyle w:val="Title1"/>
      </w:pPr>
    </w:p>
    <w:p w14:paraId="1A281F3E" w14:textId="77777777" w:rsidR="00C66917" w:rsidRDefault="00E74C05">
      <w:pPr>
        <w:spacing w:after="160" w:line="259" w:lineRule="auto"/>
        <w:ind w:left="0"/>
        <w:contextualSpacing w:val="0"/>
        <w:rPr>
          <w:b/>
          <w:color w:val="76CED9"/>
        </w:rPr>
      </w:pPr>
      <w:r>
        <w:br w:type="page"/>
      </w:r>
    </w:p>
    <w:p w14:paraId="10435070" w14:textId="77777777" w:rsidR="00593565" w:rsidRPr="00963047" w:rsidRDefault="00E74C05" w:rsidP="002576D4">
      <w:pPr>
        <w:pStyle w:val="Title1"/>
        <w:pBdr>
          <w:bottom w:val="single" w:sz="12" w:space="1" w:color="76CED9"/>
        </w:pBdr>
        <w:rPr>
          <w:rStyle w:val="Heading1Char"/>
          <w:rFonts w:ascii="Arial Black" w:eastAsiaTheme="majorEastAsia" w:hAnsi="Arial Black" w:cs="Arial"/>
          <w:noProof w:val="0"/>
          <w:lang w:val="fr-CA"/>
        </w:rPr>
      </w:pPr>
      <w:r w:rsidRPr="00963047">
        <w:rPr>
          <w:rStyle w:val="Heading1Char"/>
          <w:rFonts w:ascii="Arial Black" w:eastAsiaTheme="majorEastAsia" w:hAnsi="Arial Black" w:cs="Arial"/>
          <w:noProof w:val="0"/>
          <w:lang w:val="fr-CA"/>
        </w:rPr>
        <w:lastRenderedPageBreak/>
        <w:t>Avis de confidentialité antidopage</w:t>
      </w:r>
    </w:p>
    <w:p w14:paraId="01719409" w14:textId="1D969D34" w:rsidR="00DF6430" w:rsidRPr="00EC4D87" w:rsidRDefault="00E74C05" w:rsidP="001F7DD8">
      <w:pPr>
        <w:spacing w:before="240" w:after="120" w:line="276" w:lineRule="auto"/>
        <w:contextualSpacing w:val="0"/>
        <w:jc w:val="both"/>
        <w:rPr>
          <w:color w:val="404040" w:themeColor="text1" w:themeTint="BF"/>
          <w:sz w:val="16"/>
          <w:szCs w:val="16"/>
        </w:rPr>
      </w:pPr>
      <w:bookmarkStart w:id="2" w:name="_Hlk62489290"/>
      <w:r w:rsidRPr="00EC4D87">
        <w:rPr>
          <w:color w:val="404040" w:themeColor="text1" w:themeTint="BF"/>
          <w:sz w:val="16"/>
          <w:szCs w:val="16"/>
          <w:highlight w:val="yellow"/>
        </w:rPr>
        <w:t>Le/La/L</w:t>
      </w:r>
      <w:r w:rsidRPr="00EC4D87">
        <w:rPr>
          <w:color w:val="404040" w:themeColor="text1" w:themeTint="BF"/>
          <w:sz w:val="16"/>
          <w:szCs w:val="16"/>
        </w:rPr>
        <w:t xml:space="preserve">' </w:t>
      </w:r>
      <w:sdt>
        <w:sdtPr>
          <w:rPr>
            <w:color w:val="404040" w:themeColor="text1" w:themeTint="BF"/>
            <w:sz w:val="16"/>
            <w:szCs w:val="16"/>
          </w:rPr>
          <w:id w:val="-1063319734"/>
          <w:placeholder>
            <w:docPart w:val="AA940624214C4E708A3DA38341E782C0"/>
          </w:placeholder>
          <w:showingPlcHdr/>
          <w:text/>
        </w:sdtPr>
        <w:sdtEndPr/>
        <w:sdtContent>
          <w:r w:rsidR="00963047" w:rsidRPr="00EC4D87">
            <w:rPr>
              <w:rStyle w:val="PlaceholderText"/>
              <w:color w:val="404040" w:themeColor="text1" w:themeTint="BF"/>
              <w:sz w:val="16"/>
              <w:szCs w:val="16"/>
              <w:highlight w:val="yellow"/>
            </w:rPr>
            <w:t>[nom de l'ONAD/FI/Organisation responsable de grande manifestation]</w:t>
          </w:r>
        </w:sdtContent>
      </w:sdt>
      <w:r w:rsidRPr="00EC4D87">
        <w:rPr>
          <w:color w:val="404040" w:themeColor="text1" w:themeTint="BF"/>
          <w:sz w:val="16"/>
          <w:szCs w:val="16"/>
        </w:rPr>
        <w:t xml:space="preserve"> est signataire du Code mondial antidopage (le Code). Cela signifie que nous devons recueillir, utiliser et partager les renseignements personnels suivants pour mener des activités antidopage et créer un environnement de sport propre pour tous les sportifs :</w:t>
      </w:r>
      <w:bookmarkStart w:id="3" w:name="_Hlk62228281"/>
      <w:r w:rsidRPr="00EC4D87">
        <w:rPr>
          <w:color w:val="404040" w:themeColor="text1" w:themeTint="BF"/>
          <w:sz w:val="16"/>
          <w:szCs w:val="16"/>
        </w:rPr>
        <w:t xml:space="preserve"> </w:t>
      </w:r>
      <w:bookmarkEnd w:id="3"/>
      <w:bookmarkEnd w:id="2"/>
    </w:p>
    <w:tbl>
      <w:tblPr>
        <w:tblStyle w:val="TableGrid"/>
        <w:tblW w:w="9900" w:type="dxa"/>
        <w:tblInd w:w="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510"/>
        <w:gridCol w:w="3060"/>
        <w:gridCol w:w="3330"/>
      </w:tblGrid>
      <w:tr w:rsidR="00963047" w:rsidRPr="00EC4D87" w14:paraId="415FA4E4" w14:textId="77777777" w:rsidTr="001D5C76">
        <w:tc>
          <w:tcPr>
            <w:tcW w:w="3510" w:type="dxa"/>
            <w:shd w:val="clear" w:color="auto" w:fill="C8EBF0"/>
          </w:tcPr>
          <w:p w14:paraId="7D48CB59" w14:textId="141C4786" w:rsidR="00DF6430" w:rsidRPr="00EC4D87" w:rsidRDefault="00E74C05" w:rsidP="00986111">
            <w:pPr>
              <w:spacing w:before="120" w:after="120" w:line="276" w:lineRule="auto"/>
              <w:ind w:left="75"/>
              <w:contextualSpacing w:val="0"/>
              <w:jc w:val="both"/>
              <w:rPr>
                <w:color w:val="404040" w:themeColor="text1" w:themeTint="BF"/>
                <w:sz w:val="16"/>
                <w:szCs w:val="16"/>
              </w:rPr>
            </w:pPr>
            <w:bookmarkStart w:id="4" w:name="_Hlk63706313"/>
            <w:r w:rsidRPr="00EC4D87">
              <w:rPr>
                <w:color w:val="404040" w:themeColor="text1" w:themeTint="BF"/>
                <w:sz w:val="16"/>
                <w:szCs w:val="16"/>
                <w:lang w:val="es-ES_tradnl" w:eastAsia="es-ES_tradnl"/>
              </w:rPr>
              <w:drawing>
                <wp:anchor distT="0" distB="0" distL="114300" distR="114300" simplePos="0" relativeHeight="251664384" behindDoc="1" locked="0" layoutInCell="1" allowOverlap="1" wp14:anchorId="5D655950" wp14:editId="1420271C">
                  <wp:simplePos x="0" y="0"/>
                  <wp:positionH relativeFrom="column">
                    <wp:posOffset>74295</wp:posOffset>
                  </wp:positionH>
                  <wp:positionV relativeFrom="paragraph">
                    <wp:posOffset>109220</wp:posOffset>
                  </wp:positionV>
                  <wp:extent cx="228600" cy="274320"/>
                  <wp:effectExtent l="0" t="0" r="0" b="0"/>
                  <wp:wrapTight wrapText="bothSides">
                    <wp:wrapPolygon edited="0">
                      <wp:start x="1800" y="0"/>
                      <wp:lineTo x="0" y="12000"/>
                      <wp:lineTo x="0" y="19500"/>
                      <wp:lineTo x="19800" y="19500"/>
                      <wp:lineTo x="19800" y="12000"/>
                      <wp:lineTo x="18000" y="0"/>
                      <wp:lineTo x="1800" y="0"/>
                    </wp:wrapPolygon>
                  </wp:wrapTight>
                  <wp:docPr id="4" name="Graphic 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75296"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600" cy="274320"/>
                          </a:xfrm>
                          <a:prstGeom prst="rect">
                            <a:avLst/>
                          </a:prstGeom>
                        </pic:spPr>
                      </pic:pic>
                    </a:graphicData>
                  </a:graphic>
                  <wp14:sizeRelH relativeFrom="page">
                    <wp14:pctWidth>0</wp14:pctWidth>
                  </wp14:sizeRelH>
                  <wp14:sizeRelV relativeFrom="page">
                    <wp14:pctHeight>0</wp14:pctHeight>
                  </wp14:sizeRelV>
                </wp:anchor>
              </w:drawing>
            </w:r>
            <w:r w:rsidRPr="00EC4D87">
              <w:rPr>
                <w:b/>
                <w:bCs/>
                <w:color w:val="404040" w:themeColor="text1" w:themeTint="BF"/>
                <w:sz w:val="16"/>
                <w:szCs w:val="16"/>
              </w:rPr>
              <w:t xml:space="preserve"> Informations </w:t>
            </w:r>
            <w:r w:rsidRPr="00EC4D87">
              <w:rPr>
                <w:color w:val="404040" w:themeColor="text1" w:themeTint="BF"/>
                <w:sz w:val="16"/>
                <w:szCs w:val="16"/>
              </w:rPr>
              <w:t xml:space="preserve">qui vous identifient ou qui </w:t>
            </w:r>
            <w:r w:rsidR="00C60EE2">
              <w:rPr>
                <w:color w:val="404040" w:themeColor="text1" w:themeTint="BF"/>
                <w:sz w:val="16"/>
                <w:szCs w:val="16"/>
              </w:rPr>
              <w:t>rendent</w:t>
            </w:r>
            <w:r w:rsidRPr="00EC4D87">
              <w:rPr>
                <w:color w:val="404040" w:themeColor="text1" w:themeTint="BF"/>
                <w:sz w:val="16"/>
                <w:szCs w:val="16"/>
              </w:rPr>
              <w:t xml:space="preserve"> identifiable, comme votre nom, vos coordonnées, votre date de naissance, votre sexe, votre nationalité sportive et les sports auxquels vous participez. </w:t>
            </w:r>
          </w:p>
        </w:tc>
        <w:tc>
          <w:tcPr>
            <w:tcW w:w="3060" w:type="dxa"/>
            <w:shd w:val="clear" w:color="auto" w:fill="C8EBF0"/>
          </w:tcPr>
          <w:p w14:paraId="6CAE0A5E" w14:textId="77777777" w:rsidR="00DF6430" w:rsidRPr="00EC4D87" w:rsidRDefault="00E74C05" w:rsidP="00986111">
            <w:pPr>
              <w:spacing w:before="120" w:after="120" w:line="276" w:lineRule="auto"/>
              <w:ind w:left="75"/>
              <w:contextualSpacing w:val="0"/>
              <w:jc w:val="both"/>
              <w:rPr>
                <w:color w:val="404040" w:themeColor="text1" w:themeTint="BF"/>
                <w:sz w:val="16"/>
                <w:szCs w:val="16"/>
              </w:rPr>
            </w:pPr>
            <w:r w:rsidRPr="00EC4D87">
              <w:rPr>
                <w:b/>
                <w:bCs/>
                <w:color w:val="404040" w:themeColor="text1" w:themeTint="BF"/>
                <w:sz w:val="16"/>
                <w:szCs w:val="16"/>
              </w:rPr>
              <w:drawing>
                <wp:anchor distT="0" distB="0" distL="114300" distR="114300" simplePos="0" relativeHeight="251662336" behindDoc="1" locked="0" layoutInCell="1" allowOverlap="1" wp14:anchorId="308916DE" wp14:editId="163F173F">
                  <wp:simplePos x="0" y="0"/>
                  <wp:positionH relativeFrom="column">
                    <wp:posOffset>64770</wp:posOffset>
                  </wp:positionH>
                  <wp:positionV relativeFrom="paragraph">
                    <wp:posOffset>137795</wp:posOffset>
                  </wp:positionV>
                  <wp:extent cx="257175" cy="257175"/>
                  <wp:effectExtent l="0" t="0" r="9525" b="9525"/>
                  <wp:wrapTight wrapText="bothSides">
                    <wp:wrapPolygon edited="0">
                      <wp:start x="0" y="0"/>
                      <wp:lineTo x="0" y="20800"/>
                      <wp:lineTo x="20800" y="20800"/>
                      <wp:lineTo x="20800" y="0"/>
                      <wp:lineTo x="0" y="0"/>
                    </wp:wrapPolygon>
                  </wp:wrapTight>
                  <wp:docPr id="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webina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7175" cy="257175"/>
                          </a:xfrm>
                          <a:prstGeom prst="rect">
                            <a:avLst/>
                          </a:prstGeom>
                        </pic:spPr>
                      </pic:pic>
                    </a:graphicData>
                  </a:graphic>
                  <wp14:sizeRelH relativeFrom="page">
                    <wp14:pctWidth>0</wp14:pctWidth>
                  </wp14:sizeRelH>
                  <wp14:sizeRelV relativeFrom="page">
                    <wp14:pctHeight>0</wp14:pctHeight>
                  </wp14:sizeRelV>
                </wp:anchor>
              </w:drawing>
            </w:r>
            <w:r w:rsidRPr="00EC4D87">
              <w:rPr>
                <w:b/>
                <w:bCs/>
                <w:color w:val="404040" w:themeColor="text1" w:themeTint="BF"/>
                <w:sz w:val="16"/>
                <w:szCs w:val="16"/>
              </w:rPr>
              <w:t>Données sur l'éducation</w:t>
            </w:r>
            <w:r w:rsidRPr="00EC4D87">
              <w:rPr>
                <w:color w:val="404040" w:themeColor="text1" w:themeTint="BF"/>
                <w:sz w:val="16"/>
                <w:szCs w:val="16"/>
              </w:rPr>
              <w:t xml:space="preserve"> dont nous avons besoin pour valider que vous recevez de l'éducation antidopage, comme les cours que vous suivez et vos résultats d'évaluation.</w:t>
            </w:r>
          </w:p>
        </w:tc>
        <w:tc>
          <w:tcPr>
            <w:tcW w:w="3330" w:type="dxa"/>
            <w:shd w:val="clear" w:color="auto" w:fill="C8EBF0"/>
          </w:tcPr>
          <w:p w14:paraId="6BD0B93F" w14:textId="64A1344B" w:rsidR="00DF6430" w:rsidRPr="00EC4D87" w:rsidRDefault="00963047" w:rsidP="00FA36E6">
            <w:pPr>
              <w:spacing w:before="120" w:after="120" w:line="276" w:lineRule="auto"/>
              <w:ind w:left="75"/>
              <w:contextualSpacing w:val="0"/>
              <w:rPr>
                <w:color w:val="404040" w:themeColor="text1" w:themeTint="BF"/>
                <w:sz w:val="16"/>
                <w:szCs w:val="16"/>
              </w:rPr>
            </w:pPr>
            <w:r w:rsidRPr="00EC4D87">
              <w:rPr>
                <w:b/>
                <w:bCs/>
                <w:color w:val="404040" w:themeColor="text1" w:themeTint="BF"/>
                <w:sz w:val="16"/>
                <w:szCs w:val="16"/>
              </w:rPr>
              <w:drawing>
                <wp:anchor distT="0" distB="0" distL="114300" distR="114300" simplePos="0" relativeHeight="251666432" behindDoc="0" locked="0" layoutInCell="1" allowOverlap="1" wp14:anchorId="48CEBF6C" wp14:editId="297539AD">
                  <wp:simplePos x="0" y="0"/>
                  <wp:positionH relativeFrom="column">
                    <wp:posOffset>47837</wp:posOffset>
                  </wp:positionH>
                  <wp:positionV relativeFrom="paragraph">
                    <wp:posOffset>76412</wp:posOffset>
                  </wp:positionV>
                  <wp:extent cx="335280" cy="29273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5280" cy="292735"/>
                          </a:xfrm>
                          <a:prstGeom prst="rect">
                            <a:avLst/>
                          </a:prstGeom>
                          <a:noFill/>
                        </pic:spPr>
                      </pic:pic>
                    </a:graphicData>
                  </a:graphic>
                  <wp14:sizeRelH relativeFrom="page">
                    <wp14:pctWidth>0</wp14:pctWidth>
                  </wp14:sizeRelH>
                  <wp14:sizeRelV relativeFrom="page">
                    <wp14:pctHeight>0</wp14:pctHeight>
                  </wp14:sizeRelV>
                </wp:anchor>
              </w:drawing>
            </w:r>
            <w:r w:rsidR="00E74C05" w:rsidRPr="00EC4D87">
              <w:rPr>
                <w:b/>
                <w:bCs/>
                <w:color w:val="404040" w:themeColor="text1" w:themeTint="BF"/>
                <w:sz w:val="16"/>
                <w:szCs w:val="16"/>
              </w:rPr>
              <w:t>Informations sur la localisation</w:t>
            </w:r>
            <w:r w:rsidR="00E74C05" w:rsidRPr="00EC4D87">
              <w:rPr>
                <w:color w:val="404040" w:themeColor="text1" w:themeTint="BF"/>
                <w:sz w:val="16"/>
                <w:szCs w:val="16"/>
              </w:rPr>
              <w:t xml:space="preserve"> qui indique où nous pouvons vous trouver pour effectuer un contrôle antidopage. Vous recevrez un avis si vous devez nous fournir ces informations.</w:t>
            </w:r>
          </w:p>
        </w:tc>
      </w:tr>
      <w:tr w:rsidR="00963047" w:rsidRPr="00EC4D87" w14:paraId="0ADD02C7" w14:textId="77777777" w:rsidTr="001D5C76">
        <w:tc>
          <w:tcPr>
            <w:tcW w:w="3510" w:type="dxa"/>
            <w:shd w:val="clear" w:color="auto" w:fill="C8EBF0"/>
          </w:tcPr>
          <w:p w14:paraId="0D45942D" w14:textId="393B64F1" w:rsidR="00DF6430" w:rsidRPr="00EC4D87" w:rsidRDefault="00E74C05" w:rsidP="00986111">
            <w:pPr>
              <w:spacing w:before="120" w:after="120" w:line="276" w:lineRule="auto"/>
              <w:ind w:left="75"/>
              <w:contextualSpacing w:val="0"/>
              <w:jc w:val="both"/>
              <w:rPr>
                <w:color w:val="404040" w:themeColor="text1" w:themeTint="BF"/>
                <w:sz w:val="16"/>
                <w:szCs w:val="16"/>
              </w:rPr>
            </w:pPr>
            <w:r w:rsidRPr="00EC4D87">
              <w:rPr>
                <w:color w:val="404040" w:themeColor="text1" w:themeTint="BF"/>
                <w:sz w:val="16"/>
                <w:szCs w:val="16"/>
              </w:rPr>
              <w:drawing>
                <wp:anchor distT="0" distB="0" distL="114300" distR="114300" simplePos="0" relativeHeight="251660288" behindDoc="0" locked="0" layoutInCell="1" allowOverlap="1" wp14:anchorId="03D383DA" wp14:editId="6475F811">
                  <wp:simplePos x="0" y="0"/>
                  <wp:positionH relativeFrom="column">
                    <wp:posOffset>74295</wp:posOffset>
                  </wp:positionH>
                  <wp:positionV relativeFrom="paragraph">
                    <wp:posOffset>109855</wp:posOffset>
                  </wp:positionV>
                  <wp:extent cx="285750" cy="285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021384" name="WADA-icons-test-tub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margin">
                    <wp14:pctWidth>0</wp14:pctWidth>
                  </wp14:sizeRelH>
                  <wp14:sizeRelV relativeFrom="margin">
                    <wp14:pctHeight>0</wp14:pctHeight>
                  </wp14:sizeRelV>
                </wp:anchor>
              </w:drawing>
            </w:r>
            <w:r w:rsidRPr="00EC4D87">
              <w:rPr>
                <w:b/>
                <w:bCs/>
                <w:color w:val="404040" w:themeColor="text1" w:themeTint="BF"/>
                <w:sz w:val="16"/>
                <w:szCs w:val="16"/>
              </w:rPr>
              <w:t>Données de contrôle</w:t>
            </w:r>
            <w:r w:rsidRPr="00EC4D87">
              <w:rPr>
                <w:color w:val="404040" w:themeColor="text1" w:themeTint="BF"/>
                <w:sz w:val="16"/>
                <w:szCs w:val="16"/>
              </w:rPr>
              <w:t xml:space="preserve"> qui sont créées lorsque nous recueillons vos échantillons. Cela comprend les formulaires que vous devrez remplir et les résultats de votre contrôle en laboratoire. Les résultats de laboratoire sont également combinés dans un </w:t>
            </w:r>
            <w:r w:rsidRPr="00EC4D87">
              <w:rPr>
                <w:b/>
                <w:bCs/>
                <w:color w:val="404040" w:themeColor="text1" w:themeTint="BF"/>
                <w:sz w:val="16"/>
                <w:szCs w:val="16"/>
              </w:rPr>
              <w:t>Passeport biologique de l'athlète</w:t>
            </w:r>
            <w:r w:rsidRPr="00EC4D87">
              <w:rPr>
                <w:color w:val="404040" w:themeColor="text1" w:themeTint="BF"/>
                <w:sz w:val="16"/>
                <w:szCs w:val="16"/>
              </w:rPr>
              <w:t>. Il s'agit d'un autre outil permettant d'identifier les personnes qui ne respectent pas les règles antidopage.</w:t>
            </w:r>
          </w:p>
        </w:tc>
        <w:tc>
          <w:tcPr>
            <w:tcW w:w="3060" w:type="dxa"/>
            <w:shd w:val="clear" w:color="auto" w:fill="C8EBF0"/>
          </w:tcPr>
          <w:p w14:paraId="4152318D" w14:textId="3A2E5389" w:rsidR="00DF6430" w:rsidRPr="00EC4D87" w:rsidRDefault="00E74C05" w:rsidP="001D5C76">
            <w:pPr>
              <w:spacing w:before="120" w:after="120" w:line="276" w:lineRule="auto"/>
              <w:ind w:left="75" w:right="-20"/>
              <w:contextualSpacing w:val="0"/>
              <w:jc w:val="both"/>
              <w:rPr>
                <w:color w:val="404040" w:themeColor="text1" w:themeTint="BF"/>
                <w:sz w:val="16"/>
                <w:szCs w:val="16"/>
              </w:rPr>
            </w:pPr>
            <w:r w:rsidRPr="00EC4D87">
              <w:rPr>
                <w:b/>
                <w:bCs/>
                <w:color w:val="404040" w:themeColor="text1" w:themeTint="BF"/>
                <w:sz w:val="16"/>
                <w:szCs w:val="16"/>
              </w:rPr>
              <w:drawing>
                <wp:anchor distT="0" distB="0" distL="114300" distR="114300" simplePos="0" relativeHeight="251661312" behindDoc="0" locked="0" layoutInCell="1" allowOverlap="1" wp14:anchorId="1CBA9505" wp14:editId="3CF3A96C">
                  <wp:simplePos x="0" y="0"/>
                  <wp:positionH relativeFrom="column">
                    <wp:posOffset>36195</wp:posOffset>
                  </wp:positionH>
                  <wp:positionV relativeFrom="paragraph">
                    <wp:posOffset>100330</wp:posOffset>
                  </wp:positionV>
                  <wp:extent cx="295275" cy="2952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923774" name="WADA-icons-medical-inf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EC4D87">
              <w:rPr>
                <w:b/>
                <w:bCs/>
                <w:color w:val="404040" w:themeColor="text1" w:themeTint="BF"/>
                <w:sz w:val="16"/>
                <w:szCs w:val="16"/>
              </w:rPr>
              <w:t>Informations médicales,</w:t>
            </w:r>
            <w:r w:rsidR="00963047" w:rsidRPr="00EC4D87">
              <w:rPr>
                <w:b/>
                <w:color w:val="404040" w:themeColor="text1" w:themeTint="BF"/>
                <w:sz w:val="16"/>
                <w:szCs w:val="16"/>
              </w:rPr>
              <w:t xml:space="preserve"> </w:t>
            </w:r>
            <w:r w:rsidRPr="00EC4D87">
              <w:rPr>
                <w:color w:val="404040" w:themeColor="text1" w:themeTint="BF"/>
                <w:sz w:val="16"/>
                <w:szCs w:val="16"/>
              </w:rPr>
              <w:t>si vous devez demander une</w:t>
            </w:r>
            <w:r w:rsidR="001D5C76" w:rsidRPr="00EC4D87">
              <w:rPr>
                <w:color w:val="404040" w:themeColor="text1" w:themeTint="BF"/>
                <w:sz w:val="16"/>
                <w:szCs w:val="16"/>
              </w:rPr>
              <w:t xml:space="preserve"> </w:t>
            </w:r>
            <w:r w:rsidRPr="00EC4D87">
              <w:rPr>
                <w:b/>
                <w:bCs/>
                <w:color w:val="404040" w:themeColor="text1" w:themeTint="BF"/>
                <w:sz w:val="16"/>
                <w:szCs w:val="16"/>
              </w:rPr>
              <w:t>autorisation d'usage à des fins thérapeutiques</w:t>
            </w:r>
            <w:r w:rsidRPr="00EC4D87">
              <w:rPr>
                <w:color w:val="404040" w:themeColor="text1" w:themeTint="BF"/>
                <w:sz w:val="16"/>
                <w:szCs w:val="16"/>
              </w:rPr>
              <w:t xml:space="preserve"> parce que le traitement d'une affection médicale vous oblige à employer une substance ou une méthode qui n'est normalement pas autorisée.</w:t>
            </w:r>
          </w:p>
        </w:tc>
        <w:tc>
          <w:tcPr>
            <w:tcW w:w="3330" w:type="dxa"/>
            <w:shd w:val="clear" w:color="auto" w:fill="C8EBF0"/>
          </w:tcPr>
          <w:p w14:paraId="0943D8B3" w14:textId="54D8F2B9" w:rsidR="00DF6430" w:rsidRPr="00EC4D87" w:rsidRDefault="00E74C05" w:rsidP="00986111">
            <w:pPr>
              <w:spacing w:before="120" w:after="120" w:line="276" w:lineRule="auto"/>
              <w:ind w:left="75"/>
              <w:contextualSpacing w:val="0"/>
              <w:jc w:val="both"/>
              <w:rPr>
                <w:color w:val="404040" w:themeColor="text1" w:themeTint="BF"/>
                <w:sz w:val="16"/>
                <w:szCs w:val="16"/>
              </w:rPr>
            </w:pPr>
            <w:r w:rsidRPr="00EC4D87">
              <w:rPr>
                <w:b/>
                <w:bCs/>
                <w:color w:val="404040" w:themeColor="text1" w:themeTint="BF"/>
                <w:sz w:val="16"/>
                <w:szCs w:val="16"/>
              </w:rPr>
              <w:drawing>
                <wp:anchor distT="0" distB="0" distL="114300" distR="114300" simplePos="0" relativeHeight="251665408" behindDoc="0" locked="0" layoutInCell="1" allowOverlap="1" wp14:anchorId="6AB76E72" wp14:editId="1A14FFEE">
                  <wp:simplePos x="0" y="0"/>
                  <wp:positionH relativeFrom="column">
                    <wp:posOffset>83820</wp:posOffset>
                  </wp:positionH>
                  <wp:positionV relativeFrom="paragraph">
                    <wp:posOffset>147955</wp:posOffset>
                  </wp:positionV>
                  <wp:extent cx="247650" cy="247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857741"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sidRPr="00EC4D87">
              <w:rPr>
                <w:b/>
                <w:bCs/>
                <w:color w:val="404040" w:themeColor="text1" w:themeTint="BF"/>
                <w:sz w:val="16"/>
                <w:szCs w:val="16"/>
              </w:rPr>
              <w:t>Informations sur la gestion des résultats</w:t>
            </w:r>
            <w:r w:rsidRPr="00EC4D87">
              <w:rPr>
                <w:color w:val="404040" w:themeColor="text1" w:themeTint="BF"/>
                <w:sz w:val="16"/>
                <w:szCs w:val="16"/>
              </w:rPr>
              <w:t xml:space="preserve">, si nous jugeons que vous avez enfreint les règles antidopage. Cela comprend des informations sur la </w:t>
            </w:r>
            <w:r w:rsidRPr="00EC4D87">
              <w:rPr>
                <w:b/>
                <w:bCs/>
                <w:color w:val="404040" w:themeColor="text1" w:themeTint="BF"/>
                <w:sz w:val="16"/>
                <w:szCs w:val="16"/>
              </w:rPr>
              <w:t xml:space="preserve">violation des règles antidopage </w:t>
            </w:r>
            <w:r w:rsidRPr="00EC4D87">
              <w:rPr>
                <w:color w:val="404040" w:themeColor="text1" w:themeTint="BF"/>
                <w:sz w:val="16"/>
                <w:szCs w:val="16"/>
              </w:rPr>
              <w:t xml:space="preserve"> dont vous êtes accusé, les preuves que vous fournissez pour votre défense et la décision de vous infliger ou non une sanction.</w:t>
            </w:r>
          </w:p>
        </w:tc>
      </w:tr>
      <w:bookmarkEnd w:id="4"/>
    </w:tbl>
    <w:p w14:paraId="5BC0452A" w14:textId="77777777" w:rsidR="001F7DD8" w:rsidRPr="00EC4D87" w:rsidRDefault="00C60EE2" w:rsidP="001F7DD8">
      <w:pPr>
        <w:spacing w:before="120" w:after="120" w:line="276" w:lineRule="auto"/>
        <w:ind w:left="0"/>
        <w:jc w:val="both"/>
        <w:rPr>
          <w:color w:val="404040" w:themeColor="text1" w:themeTint="BF"/>
          <w:sz w:val="16"/>
          <w:szCs w:val="16"/>
        </w:rPr>
      </w:pPr>
    </w:p>
    <w:p w14:paraId="7A2A30EC" w14:textId="5234E0E9" w:rsidR="00DF6430" w:rsidRPr="00EC4D87" w:rsidRDefault="00E74C05" w:rsidP="00DF6430">
      <w:pPr>
        <w:spacing w:before="120" w:line="276" w:lineRule="auto"/>
        <w:jc w:val="both"/>
        <w:rPr>
          <w:color w:val="404040" w:themeColor="text1" w:themeTint="BF"/>
          <w:sz w:val="16"/>
          <w:szCs w:val="16"/>
        </w:rPr>
      </w:pPr>
      <w:r w:rsidRPr="00EC4D87">
        <w:rPr>
          <w:color w:val="404040" w:themeColor="text1" w:themeTint="BF"/>
          <w:sz w:val="16"/>
          <w:szCs w:val="16"/>
        </w:rPr>
        <w:t>Il se peut également que nous devions</w:t>
      </w:r>
      <w:r w:rsidRPr="00EC4D87">
        <w:rPr>
          <w:b/>
          <w:bCs/>
          <w:color w:val="404040" w:themeColor="text1" w:themeTint="BF"/>
          <w:sz w:val="16"/>
          <w:szCs w:val="16"/>
        </w:rPr>
        <w:t xml:space="preserve"> partager vos renseignements personnels</w:t>
      </w:r>
      <w:r w:rsidRPr="00EC4D87">
        <w:rPr>
          <w:color w:val="404040" w:themeColor="text1" w:themeTint="BF"/>
          <w:sz w:val="16"/>
          <w:szCs w:val="16"/>
        </w:rPr>
        <w:t xml:space="preserve"> avec les personnes et organisations suivantes pour mener à bien notre programme antidopage et respecter le Code :</w:t>
      </w:r>
    </w:p>
    <w:p w14:paraId="3FA3D7AD" w14:textId="1E1A2F46" w:rsidR="00DF6430" w:rsidRPr="00EC4D87" w:rsidRDefault="00E74C05" w:rsidP="00EC4D87">
      <w:pPr>
        <w:pStyle w:val="ListParagraph"/>
        <w:numPr>
          <w:ilvl w:val="0"/>
          <w:numId w:val="4"/>
        </w:numPr>
        <w:spacing w:before="120" w:line="276" w:lineRule="auto"/>
        <w:ind w:left="1530"/>
        <w:contextualSpacing w:val="0"/>
        <w:jc w:val="both"/>
        <w:rPr>
          <w:rFonts w:ascii="Arial" w:hAnsi="Arial" w:cs="Arial"/>
          <w:color w:val="404040" w:themeColor="text1" w:themeTint="BF"/>
          <w:sz w:val="16"/>
          <w:szCs w:val="16"/>
        </w:rPr>
      </w:pPr>
      <w:bookmarkStart w:id="5" w:name="_Hlk62228314"/>
      <w:r w:rsidRPr="00EC4D87">
        <w:rPr>
          <w:rFonts w:ascii="Arial" w:hAnsi="Arial" w:cs="Arial"/>
          <w:b/>
          <w:bCs/>
          <w:color w:val="404040" w:themeColor="text1" w:themeTint="BF"/>
          <w:sz w:val="16"/>
          <w:szCs w:val="16"/>
        </w:rPr>
        <w:t>Personnes autorisées par vous</w:t>
      </w:r>
      <w:r w:rsidRPr="00EC4D87">
        <w:rPr>
          <w:rFonts w:ascii="Arial" w:hAnsi="Arial" w:cs="Arial"/>
          <w:color w:val="404040" w:themeColor="text1" w:themeTint="BF"/>
          <w:sz w:val="16"/>
          <w:szCs w:val="16"/>
        </w:rPr>
        <w:t>, comme un agent, un entra</w:t>
      </w:r>
      <w:r w:rsidR="00963047" w:rsidRPr="00EC4D87">
        <w:rPr>
          <w:rFonts w:ascii="Arial" w:hAnsi="Arial" w:cs="Arial"/>
          <w:color w:val="404040" w:themeColor="text1" w:themeTint="BF"/>
          <w:sz w:val="16"/>
          <w:szCs w:val="16"/>
        </w:rPr>
        <w:t>i</w:t>
      </w:r>
      <w:r w:rsidRPr="00EC4D87">
        <w:rPr>
          <w:rFonts w:ascii="Arial" w:hAnsi="Arial" w:cs="Arial"/>
          <w:color w:val="404040" w:themeColor="text1" w:themeTint="BF"/>
          <w:sz w:val="16"/>
          <w:szCs w:val="16"/>
        </w:rPr>
        <w:t>neur ou un médecin ;</w:t>
      </w:r>
    </w:p>
    <w:p w14:paraId="0B95F120" w14:textId="64D52C56" w:rsidR="00DF6430" w:rsidRPr="00EC4D87" w:rsidRDefault="00E74C05" w:rsidP="00EC4D87">
      <w:pPr>
        <w:pStyle w:val="ListParagraph"/>
        <w:numPr>
          <w:ilvl w:val="0"/>
          <w:numId w:val="4"/>
        </w:numPr>
        <w:spacing w:before="60" w:line="276" w:lineRule="auto"/>
        <w:ind w:left="1530"/>
        <w:contextualSpacing w:val="0"/>
        <w:jc w:val="both"/>
        <w:rPr>
          <w:rFonts w:ascii="Arial" w:hAnsi="Arial" w:cs="Arial"/>
          <w:color w:val="404040" w:themeColor="text1" w:themeTint="BF"/>
          <w:sz w:val="16"/>
          <w:szCs w:val="16"/>
        </w:rPr>
      </w:pPr>
      <w:r w:rsidRPr="00EC4D87">
        <w:rPr>
          <w:rFonts w:ascii="Arial" w:hAnsi="Arial" w:cs="Arial"/>
          <w:b/>
          <w:bCs/>
          <w:color w:val="404040" w:themeColor="text1" w:themeTint="BF"/>
          <w:sz w:val="16"/>
          <w:szCs w:val="16"/>
        </w:rPr>
        <w:t>Les signataires du Code</w:t>
      </w:r>
      <w:r w:rsidRPr="00EC4D87">
        <w:rPr>
          <w:rFonts w:ascii="Arial" w:hAnsi="Arial" w:cs="Arial"/>
          <w:color w:val="404040" w:themeColor="text1" w:themeTint="BF"/>
          <w:sz w:val="16"/>
          <w:szCs w:val="16"/>
        </w:rPr>
        <w:t xml:space="preserve"> qui ont sur vous une autorité de contrôle, de prélèvement d'échantillons ou de gestion des résultats, comme une organisation nationale antidopage, une fédération internationale ou des organisations responsable</w:t>
      </w:r>
      <w:r w:rsidR="00963047" w:rsidRPr="00EC4D87">
        <w:rPr>
          <w:rFonts w:ascii="Arial" w:hAnsi="Arial" w:cs="Arial"/>
          <w:color w:val="404040" w:themeColor="text1" w:themeTint="BF"/>
          <w:sz w:val="16"/>
          <w:szCs w:val="16"/>
        </w:rPr>
        <w:t>s</w:t>
      </w:r>
      <w:r w:rsidRPr="00EC4D87">
        <w:rPr>
          <w:rFonts w:ascii="Arial" w:hAnsi="Arial" w:cs="Arial"/>
          <w:color w:val="404040" w:themeColor="text1" w:themeTint="BF"/>
          <w:sz w:val="16"/>
          <w:szCs w:val="16"/>
        </w:rPr>
        <w:t xml:space="preserve"> de grande</w:t>
      </w:r>
      <w:r w:rsidR="00963047" w:rsidRPr="00EC4D87">
        <w:rPr>
          <w:rFonts w:ascii="Arial" w:hAnsi="Arial" w:cs="Arial"/>
          <w:color w:val="404040" w:themeColor="text1" w:themeTint="BF"/>
          <w:sz w:val="16"/>
          <w:szCs w:val="16"/>
        </w:rPr>
        <w:t>s</w:t>
      </w:r>
      <w:r w:rsidRPr="00EC4D87">
        <w:rPr>
          <w:rFonts w:ascii="Arial" w:hAnsi="Arial" w:cs="Arial"/>
          <w:color w:val="404040" w:themeColor="text1" w:themeTint="BF"/>
          <w:sz w:val="16"/>
          <w:szCs w:val="16"/>
        </w:rPr>
        <w:t xml:space="preserve"> manifestation</w:t>
      </w:r>
      <w:r w:rsidR="00963047" w:rsidRPr="00EC4D87">
        <w:rPr>
          <w:rFonts w:ascii="Arial" w:hAnsi="Arial" w:cs="Arial"/>
          <w:color w:val="404040" w:themeColor="text1" w:themeTint="BF"/>
          <w:sz w:val="16"/>
          <w:szCs w:val="16"/>
        </w:rPr>
        <w:t>s</w:t>
      </w:r>
      <w:r w:rsidRPr="00EC4D87">
        <w:rPr>
          <w:rFonts w:ascii="Arial" w:hAnsi="Arial" w:cs="Arial"/>
          <w:color w:val="404040" w:themeColor="text1" w:themeTint="BF"/>
          <w:sz w:val="16"/>
          <w:szCs w:val="16"/>
        </w:rPr>
        <w:t xml:space="preserve"> ;</w:t>
      </w:r>
    </w:p>
    <w:p w14:paraId="125013F9" w14:textId="4D95D92C" w:rsidR="00DF6430" w:rsidRPr="00EC4D87" w:rsidRDefault="00E74C05" w:rsidP="00EC4D87">
      <w:pPr>
        <w:pStyle w:val="ListParagraph"/>
        <w:numPr>
          <w:ilvl w:val="0"/>
          <w:numId w:val="4"/>
        </w:numPr>
        <w:spacing w:before="60" w:line="276" w:lineRule="auto"/>
        <w:ind w:left="1530"/>
        <w:contextualSpacing w:val="0"/>
        <w:jc w:val="both"/>
        <w:rPr>
          <w:rFonts w:ascii="Arial" w:hAnsi="Arial" w:cs="Arial"/>
          <w:color w:val="404040" w:themeColor="text1" w:themeTint="BF"/>
          <w:sz w:val="16"/>
          <w:szCs w:val="16"/>
        </w:rPr>
      </w:pPr>
      <w:r w:rsidRPr="00EC4D87">
        <w:rPr>
          <w:rFonts w:ascii="Arial" w:hAnsi="Arial" w:cs="Arial"/>
          <w:b/>
          <w:bCs/>
          <w:color w:val="404040" w:themeColor="text1" w:themeTint="BF"/>
          <w:sz w:val="16"/>
          <w:szCs w:val="16"/>
        </w:rPr>
        <w:t>l'AMA</w:t>
      </w:r>
      <w:r w:rsidRPr="00EC4D87">
        <w:rPr>
          <w:rFonts w:ascii="Arial" w:hAnsi="Arial" w:cs="Arial"/>
          <w:color w:val="404040" w:themeColor="text1" w:themeTint="BF"/>
          <w:sz w:val="16"/>
          <w:szCs w:val="16"/>
        </w:rPr>
        <w:t xml:space="preserve"> (l'Agence mondiale antidopage), qui veille à ce que tous les signataires du Code respectent les règles du Code. L'AMA exploite et gère également </w:t>
      </w:r>
      <w:r w:rsidRPr="00EC4D87">
        <w:rPr>
          <w:rFonts w:ascii="Arial" w:hAnsi="Arial" w:cs="Arial"/>
          <w:b/>
          <w:bCs/>
          <w:color w:val="404040" w:themeColor="text1" w:themeTint="BF"/>
          <w:sz w:val="16"/>
          <w:szCs w:val="16"/>
        </w:rPr>
        <w:t>ADAMS</w:t>
      </w:r>
      <w:r w:rsidRPr="00EC4D87">
        <w:rPr>
          <w:rFonts w:ascii="Arial" w:hAnsi="Arial" w:cs="Arial"/>
          <w:color w:val="404040" w:themeColor="text1" w:themeTint="BF"/>
          <w:sz w:val="16"/>
          <w:szCs w:val="16"/>
        </w:rPr>
        <w:t>, une plateforme hébergée au Canada sur laquelle nous téléchargerons vos renseignements personnels. L'utilisation d'ADAMS facilite la collaboration et le partage des informations nécessaires au fonctionnement de notre programme antidopage</w:t>
      </w:r>
      <w:r w:rsidR="001D5C76" w:rsidRPr="00EC4D87">
        <w:rPr>
          <w:rFonts w:ascii="Arial" w:hAnsi="Arial" w:cs="Arial"/>
          <w:color w:val="404040" w:themeColor="text1" w:themeTint="BF"/>
          <w:sz w:val="16"/>
          <w:szCs w:val="16"/>
        </w:rPr>
        <w:t> ;</w:t>
      </w:r>
      <w:r w:rsidRPr="00EC4D87">
        <w:rPr>
          <w:rFonts w:ascii="Arial" w:hAnsi="Arial" w:cs="Arial"/>
          <w:color w:val="404040" w:themeColor="text1" w:themeTint="BF"/>
          <w:sz w:val="16"/>
          <w:szCs w:val="16"/>
        </w:rPr>
        <w:t xml:space="preserve"> </w:t>
      </w:r>
    </w:p>
    <w:p w14:paraId="251AE58A" w14:textId="74F30563" w:rsidR="00DF6430" w:rsidRPr="00EC4D87" w:rsidRDefault="00E74C05" w:rsidP="00EC4D87">
      <w:pPr>
        <w:pStyle w:val="ListParagraph"/>
        <w:numPr>
          <w:ilvl w:val="0"/>
          <w:numId w:val="4"/>
        </w:numPr>
        <w:spacing w:before="60" w:line="276" w:lineRule="auto"/>
        <w:ind w:left="1530"/>
        <w:contextualSpacing w:val="0"/>
        <w:jc w:val="both"/>
        <w:rPr>
          <w:rFonts w:ascii="Arial" w:hAnsi="Arial" w:cs="Arial"/>
          <w:color w:val="404040" w:themeColor="text1" w:themeTint="BF"/>
          <w:sz w:val="16"/>
          <w:szCs w:val="16"/>
        </w:rPr>
      </w:pPr>
      <w:r w:rsidRPr="00EC4D87">
        <w:rPr>
          <w:rFonts w:ascii="Arial" w:hAnsi="Arial" w:cs="Arial"/>
          <w:b/>
          <w:bCs/>
          <w:color w:val="404040" w:themeColor="text1" w:themeTint="BF"/>
          <w:sz w:val="16"/>
          <w:szCs w:val="16"/>
        </w:rPr>
        <w:t xml:space="preserve">Laboratoires et unités de gestion du Passeport de l'athlète </w:t>
      </w:r>
      <w:bookmarkStart w:id="6" w:name="_Hlk62504722"/>
      <w:r w:rsidRPr="00EC4D87">
        <w:rPr>
          <w:rFonts w:ascii="Arial" w:hAnsi="Arial" w:cs="Arial"/>
          <w:color w:val="404040" w:themeColor="text1" w:themeTint="BF"/>
          <w:sz w:val="16"/>
          <w:szCs w:val="16"/>
        </w:rPr>
        <w:t>qui analysent les échantillons antidopage et le Passeport biologique de l'athlète. Ils sont soumis au Standard international pour les laboratoires et n'ont accès qu'aux données codées (basées sur les codes des échantillons ou les identifiants des passeports) ;</w:t>
      </w:r>
      <w:bookmarkEnd w:id="6"/>
    </w:p>
    <w:p w14:paraId="13E4ADCF" w14:textId="77777777" w:rsidR="00DF6430" w:rsidRPr="00EC4D87" w:rsidRDefault="00E74C05" w:rsidP="00EC4D87">
      <w:pPr>
        <w:pStyle w:val="ListParagraph"/>
        <w:numPr>
          <w:ilvl w:val="0"/>
          <w:numId w:val="4"/>
        </w:numPr>
        <w:spacing w:before="60" w:line="276" w:lineRule="auto"/>
        <w:ind w:left="1530"/>
        <w:contextualSpacing w:val="0"/>
        <w:jc w:val="both"/>
        <w:rPr>
          <w:rFonts w:ascii="Arial" w:hAnsi="Arial" w:cs="Arial"/>
          <w:color w:val="404040" w:themeColor="text1" w:themeTint="BF"/>
          <w:sz w:val="16"/>
          <w:szCs w:val="16"/>
        </w:rPr>
      </w:pPr>
      <w:r w:rsidRPr="00EC4D87">
        <w:rPr>
          <w:rFonts w:ascii="Arial" w:hAnsi="Arial" w:cs="Arial"/>
          <w:b/>
          <w:bCs/>
          <w:color w:val="404040" w:themeColor="text1" w:themeTint="BF"/>
          <w:sz w:val="16"/>
          <w:szCs w:val="16"/>
        </w:rPr>
        <w:t xml:space="preserve">Tiers délégués </w:t>
      </w:r>
      <w:bookmarkStart w:id="7" w:name="_Hlk62504772"/>
      <w:r w:rsidRPr="00EC4D87">
        <w:rPr>
          <w:rFonts w:ascii="Arial" w:hAnsi="Arial" w:cs="Arial"/>
          <w:color w:val="404040" w:themeColor="text1" w:themeTint="BF"/>
          <w:sz w:val="16"/>
          <w:szCs w:val="16"/>
        </w:rPr>
        <w:t xml:space="preserve">  que nous engageons pour nous aider à mener des activités antidopage ; </w:t>
      </w:r>
      <w:bookmarkEnd w:id="7"/>
      <w:sdt>
        <w:sdtPr>
          <w:rPr>
            <w:rFonts w:ascii="Arial" w:hAnsi="Arial" w:cs="Arial"/>
            <w:color w:val="404040" w:themeColor="text1" w:themeTint="BF"/>
            <w:sz w:val="16"/>
            <w:szCs w:val="16"/>
          </w:rPr>
          <w:id w:val="-1900658428"/>
          <w:placeholder>
            <w:docPart w:val="CCC9C7E6CC544F30A773F362468E933F"/>
          </w:placeholder>
          <w:showingPlcHdr/>
          <w:text/>
        </w:sdtPr>
        <w:sdtEndPr/>
        <w:sdtContent>
          <w:r w:rsidRPr="00EC4D87">
            <w:rPr>
              <w:rFonts w:ascii="Arial" w:hAnsi="Arial" w:cs="Arial"/>
              <w:color w:val="404040" w:themeColor="text1" w:themeTint="BF"/>
              <w:sz w:val="16"/>
              <w:szCs w:val="16"/>
              <w:highlight w:val="yellow"/>
            </w:rPr>
            <w:t>[Si vous travaillez avec des tiers délégués particuliers, nous vous conseillons de les identifier ici]</w:t>
          </w:r>
        </w:sdtContent>
      </w:sdt>
    </w:p>
    <w:p w14:paraId="46ECAD66" w14:textId="08B95D75" w:rsidR="00DF6430" w:rsidRPr="00EC4D87" w:rsidRDefault="00E74C05" w:rsidP="00EC4D87">
      <w:pPr>
        <w:pStyle w:val="ListParagraph"/>
        <w:numPr>
          <w:ilvl w:val="0"/>
          <w:numId w:val="4"/>
        </w:numPr>
        <w:spacing w:before="60" w:line="276" w:lineRule="auto"/>
        <w:ind w:left="1530"/>
        <w:contextualSpacing w:val="0"/>
        <w:jc w:val="both"/>
        <w:rPr>
          <w:rFonts w:ascii="Arial" w:hAnsi="Arial" w:cs="Arial"/>
          <w:color w:val="404040" w:themeColor="text1" w:themeTint="BF"/>
          <w:sz w:val="16"/>
          <w:szCs w:val="16"/>
        </w:rPr>
      </w:pPr>
      <w:r w:rsidRPr="00EC4D87">
        <w:rPr>
          <w:rFonts w:ascii="Arial" w:hAnsi="Arial" w:cs="Arial"/>
          <w:b/>
          <w:bCs/>
          <w:color w:val="404040" w:themeColor="text1" w:themeTint="BF"/>
          <w:sz w:val="16"/>
          <w:szCs w:val="16"/>
        </w:rPr>
        <w:t xml:space="preserve">Autorités publiques </w:t>
      </w:r>
      <w:r w:rsidRPr="00EC4D87">
        <w:rPr>
          <w:rFonts w:ascii="Arial" w:hAnsi="Arial" w:cs="Arial"/>
          <w:color w:val="404040" w:themeColor="text1" w:themeTint="BF"/>
          <w:sz w:val="16"/>
          <w:szCs w:val="16"/>
        </w:rPr>
        <w:t xml:space="preserve">chargées de faire respecter les lois sur le sport et la lutte contre le dopage et d'enquêter sur les infractions liées au dopage dans le sport. </w:t>
      </w:r>
      <w:bookmarkStart w:id="8" w:name="_Hlk62503959"/>
    </w:p>
    <w:p w14:paraId="00C4FBAC" w14:textId="0D221BA6" w:rsidR="00DF6430" w:rsidRPr="00EC4D87" w:rsidRDefault="00E74C05" w:rsidP="00986111">
      <w:pPr>
        <w:spacing w:before="120" w:line="276" w:lineRule="auto"/>
        <w:contextualSpacing w:val="0"/>
        <w:jc w:val="both"/>
        <w:rPr>
          <w:color w:val="404040" w:themeColor="text1" w:themeTint="BF"/>
          <w:sz w:val="16"/>
          <w:szCs w:val="16"/>
        </w:rPr>
      </w:pPr>
      <w:r w:rsidRPr="00EC4D87">
        <w:rPr>
          <w:color w:val="404040" w:themeColor="text1" w:themeTint="BF"/>
          <w:sz w:val="16"/>
          <w:szCs w:val="16"/>
        </w:rPr>
        <w:t xml:space="preserve">En plus de respecter les lois sur la protection des renseignements personnels, nous respectons un ensemble </w:t>
      </w:r>
      <w:r w:rsidR="001D5C76" w:rsidRPr="00EC4D87">
        <w:rPr>
          <w:color w:val="404040" w:themeColor="text1" w:themeTint="BF"/>
          <w:sz w:val="16"/>
          <w:szCs w:val="16"/>
        </w:rPr>
        <w:t>de normes</w:t>
      </w:r>
      <w:r w:rsidRPr="00EC4D87">
        <w:rPr>
          <w:color w:val="404040" w:themeColor="text1" w:themeTint="BF"/>
          <w:sz w:val="16"/>
          <w:szCs w:val="16"/>
        </w:rPr>
        <w:t xml:space="preserve"> lorsque nous traitons vos renseignements personnels. Ces </w:t>
      </w:r>
      <w:r w:rsidR="00963047" w:rsidRPr="00EC4D87">
        <w:rPr>
          <w:color w:val="404040" w:themeColor="text1" w:themeTint="BF"/>
          <w:sz w:val="16"/>
          <w:szCs w:val="16"/>
        </w:rPr>
        <w:t xml:space="preserve">normes </w:t>
      </w:r>
      <w:r w:rsidRPr="00EC4D87">
        <w:rPr>
          <w:color w:val="404040" w:themeColor="text1" w:themeTint="BF"/>
          <w:sz w:val="16"/>
          <w:szCs w:val="16"/>
        </w:rPr>
        <w:t xml:space="preserve">sont décrites dans le </w:t>
      </w:r>
      <w:hyperlink r:id="rId18" w:history="1">
        <w:r w:rsidRPr="00EC4D87">
          <w:rPr>
            <w:color w:val="404040" w:themeColor="text1" w:themeTint="BF"/>
            <w:sz w:val="16"/>
            <w:szCs w:val="16"/>
          </w:rPr>
          <w:t xml:space="preserve"> </w:t>
        </w:r>
        <w:r w:rsidRPr="00EC4D87">
          <w:rPr>
            <w:rStyle w:val="Hyperlink"/>
            <w:b/>
            <w:bCs/>
            <w:color w:val="404040" w:themeColor="text1" w:themeTint="BF"/>
            <w:sz w:val="16"/>
            <w:szCs w:val="16"/>
          </w:rPr>
          <w:t>Standard international pour la protection des renseignements personnels</w:t>
        </w:r>
      </w:hyperlink>
      <w:r w:rsidRPr="00EC4D87">
        <w:rPr>
          <w:color w:val="404040" w:themeColor="text1" w:themeTint="BF"/>
          <w:sz w:val="16"/>
          <w:szCs w:val="16"/>
        </w:rPr>
        <w:t xml:space="preserve">. Elles comprennent la protection de vos renseignements personnels, leur suppression lorsque nous n'en avons plus besoin, la transparence et la possibilité pour vous d'exercer des droits tels que le droit d'accès à vos renseignements personnels. </w:t>
      </w:r>
      <w:sdt>
        <w:sdtPr>
          <w:rPr>
            <w:color w:val="404040" w:themeColor="text1" w:themeTint="BF"/>
            <w:sz w:val="16"/>
            <w:szCs w:val="16"/>
          </w:rPr>
          <w:id w:val="-1743169138"/>
          <w:placeholder>
            <w:docPart w:val="0C45B051F856460A94A770D84D5096F6"/>
          </w:placeholder>
          <w:showingPlcHdr/>
          <w:text/>
        </w:sdtPr>
        <w:sdtEndPr/>
        <w:sdtContent>
          <w:r w:rsidRPr="00EC4D87">
            <w:rPr>
              <w:color w:val="404040" w:themeColor="text1" w:themeTint="BF"/>
              <w:sz w:val="16"/>
              <w:szCs w:val="16"/>
              <w:highlight w:val="yellow"/>
            </w:rPr>
            <w:t>[vous pouvez spécifier des lois spécifiques si vous le souhaitez</w:t>
          </w:r>
          <w:r w:rsidRPr="00EC4D87">
            <w:rPr>
              <w:color w:val="404040" w:themeColor="text1" w:themeTint="BF"/>
              <w:sz w:val="16"/>
              <w:szCs w:val="16"/>
            </w:rPr>
            <w:t xml:space="preserve"> ]</w:t>
          </w:r>
        </w:sdtContent>
      </w:sdt>
      <w:bookmarkEnd w:id="8"/>
    </w:p>
    <w:p w14:paraId="1FF7B241" w14:textId="77777777" w:rsidR="00DF6430" w:rsidRPr="00EC4D87" w:rsidRDefault="00C60EE2" w:rsidP="00DF6430">
      <w:pPr>
        <w:spacing w:before="240" w:line="276" w:lineRule="auto"/>
        <w:jc w:val="both"/>
        <w:rPr>
          <w:color w:val="404040" w:themeColor="text1" w:themeTint="BF"/>
          <w:sz w:val="16"/>
          <w:szCs w:val="16"/>
        </w:rPr>
      </w:pPr>
    </w:p>
    <w:p w14:paraId="7C7E2700" w14:textId="6FEAEA73" w:rsidR="00DF6430" w:rsidRPr="001D5C76" w:rsidRDefault="001D5C76" w:rsidP="001F7DD8">
      <w:pPr>
        <w:spacing w:before="240" w:line="276" w:lineRule="auto"/>
        <w:jc w:val="both"/>
        <w:rPr>
          <w:color w:val="404040" w:themeColor="text1" w:themeTint="BF"/>
          <w:sz w:val="18"/>
          <w:szCs w:val="18"/>
          <w:lang w:val="fr-CA"/>
        </w:rPr>
      </w:pPr>
      <w:r w:rsidRPr="00EC4D87">
        <w:rPr>
          <w:color w:val="404040" w:themeColor="text1" w:themeTint="BF"/>
          <w:sz w:val="16"/>
          <w:szCs w:val="16"/>
        </w:rPr>
        <w:t>Veuillez prendre connaissance de</w:t>
      </w:r>
      <w:r w:rsidR="00E74C05" w:rsidRPr="00EC4D87">
        <w:rPr>
          <w:color w:val="404040" w:themeColor="text1" w:themeTint="BF"/>
          <w:sz w:val="16"/>
          <w:szCs w:val="16"/>
        </w:rPr>
        <w:t xml:space="preserve"> </w:t>
      </w:r>
      <w:sdt>
        <w:sdtPr>
          <w:rPr>
            <w:color w:val="404040" w:themeColor="text1" w:themeTint="BF"/>
            <w:sz w:val="16"/>
            <w:szCs w:val="16"/>
          </w:rPr>
          <w:id w:val="-866441922"/>
          <w:placeholder>
            <w:docPart w:val="CDE9ACB1682044C78969F2C5D2DA6FF2"/>
          </w:placeholder>
          <w:showingPlcHdr/>
          <w:text/>
        </w:sdtPr>
        <w:sdtEndPr/>
        <w:sdtContent>
          <w:r w:rsidR="00E74C05" w:rsidRPr="00EC4D87">
            <w:rPr>
              <w:color w:val="404040" w:themeColor="text1" w:themeTint="BF"/>
              <w:sz w:val="16"/>
              <w:szCs w:val="16"/>
            </w:rPr>
            <w:t>[</w:t>
          </w:r>
          <w:r w:rsidR="00E74C05" w:rsidRPr="00EC4D87">
            <w:rPr>
              <w:color w:val="404040" w:themeColor="text1" w:themeTint="BF"/>
              <w:sz w:val="16"/>
              <w:szCs w:val="16"/>
              <w:highlight w:val="yellow"/>
            </w:rPr>
            <w:t xml:space="preserve"> insérer le titre + lien vers un avis de confidentialité plus détaillé</w:t>
          </w:r>
          <w:r w:rsidR="00E74C05" w:rsidRPr="00EC4D87">
            <w:rPr>
              <w:color w:val="404040" w:themeColor="text1" w:themeTint="BF"/>
              <w:sz w:val="16"/>
              <w:szCs w:val="16"/>
            </w:rPr>
            <w:t xml:space="preserve"> ]</w:t>
          </w:r>
        </w:sdtContent>
      </w:sdt>
      <w:r w:rsidR="00E74C05" w:rsidRPr="00EC4D87">
        <w:rPr>
          <w:color w:val="404040" w:themeColor="text1" w:themeTint="BF"/>
          <w:sz w:val="16"/>
          <w:szCs w:val="16"/>
        </w:rPr>
        <w:t xml:space="preserve"> </w:t>
      </w:r>
      <w:r w:rsidRPr="00EC4D87">
        <w:rPr>
          <w:color w:val="404040" w:themeColor="text1" w:themeTint="BF"/>
          <w:sz w:val="16"/>
          <w:szCs w:val="16"/>
        </w:rPr>
        <w:t>pour plus d’informations</w:t>
      </w:r>
      <w:r w:rsidR="00E74C05" w:rsidRPr="00EC4D87">
        <w:rPr>
          <w:color w:val="404040" w:themeColor="text1" w:themeTint="BF"/>
          <w:sz w:val="16"/>
          <w:szCs w:val="16"/>
        </w:rPr>
        <w:t xml:space="preserve">. </w:t>
      </w:r>
      <w:r w:rsidRPr="00EC4D87">
        <w:rPr>
          <w:color w:val="404040" w:themeColor="text1" w:themeTint="BF"/>
          <w:sz w:val="16"/>
          <w:szCs w:val="16"/>
        </w:rPr>
        <w:t>Vous pouvez aussi nous contacter au</w:t>
      </w:r>
      <w:r w:rsidR="00E74C05" w:rsidRPr="00EC4D87">
        <w:rPr>
          <w:color w:val="404040" w:themeColor="text1" w:themeTint="BF"/>
          <w:sz w:val="16"/>
          <w:szCs w:val="16"/>
        </w:rPr>
        <w:t xml:space="preserve"> </w:t>
      </w:r>
      <w:sdt>
        <w:sdtPr>
          <w:rPr>
            <w:color w:val="404040" w:themeColor="text1" w:themeTint="BF"/>
            <w:sz w:val="16"/>
            <w:szCs w:val="16"/>
          </w:rPr>
          <w:id w:val="538705452"/>
          <w:placeholder>
            <w:docPart w:val="5CCC72BB6CB74A14AB57AC1A6747193A"/>
          </w:placeholder>
          <w:showingPlcHdr/>
          <w:text/>
        </w:sdtPr>
        <w:sdtEndPr/>
        <w:sdtContent>
          <w:r w:rsidR="00E74C05" w:rsidRPr="00EC4D87">
            <w:rPr>
              <w:color w:val="404040" w:themeColor="text1" w:themeTint="BF"/>
              <w:sz w:val="16"/>
              <w:szCs w:val="16"/>
              <w:highlight w:val="yellow"/>
            </w:rPr>
            <w:t>[insérer l'adresse e-mail/autres coordonnées de l'OAD</w:t>
          </w:r>
          <w:r w:rsidR="00E74C05" w:rsidRPr="00EC4D87">
            <w:rPr>
              <w:color w:val="404040" w:themeColor="text1" w:themeTint="BF"/>
              <w:sz w:val="16"/>
              <w:szCs w:val="16"/>
            </w:rPr>
            <w:t xml:space="preserve"> ]</w:t>
          </w:r>
        </w:sdtContent>
      </w:sdt>
      <w:r w:rsidR="00E74C05" w:rsidRPr="00EC4D87">
        <w:rPr>
          <w:color w:val="404040" w:themeColor="text1" w:themeTint="BF"/>
          <w:sz w:val="16"/>
          <w:szCs w:val="16"/>
        </w:rPr>
        <w:t xml:space="preserve"> </w:t>
      </w:r>
      <w:r w:rsidRPr="00EC4D87">
        <w:rPr>
          <w:color w:val="404040" w:themeColor="text1" w:themeTint="BF"/>
          <w:sz w:val="16"/>
          <w:szCs w:val="16"/>
        </w:rPr>
        <w:t>si vous avez des questions</w:t>
      </w:r>
      <w:r w:rsidR="00E74C05" w:rsidRPr="00EC4D87">
        <w:rPr>
          <w:color w:val="404040" w:themeColor="text1" w:themeTint="BF"/>
          <w:sz w:val="16"/>
          <w:szCs w:val="16"/>
        </w:rPr>
        <w:t>.</w:t>
      </w:r>
      <w:r w:rsidRPr="00EC4D87">
        <w:rPr>
          <w:color w:val="404040" w:themeColor="text1" w:themeTint="BF"/>
          <w:sz w:val="16"/>
          <w:szCs w:val="16"/>
        </w:rPr>
        <w:t xml:space="preserve"> </w:t>
      </w:r>
      <w:bookmarkEnd w:id="5"/>
      <w:r w:rsidRPr="00EC4D87">
        <w:rPr>
          <w:color w:val="404040" w:themeColor="text1" w:themeTint="BF"/>
          <w:sz w:val="16"/>
          <w:szCs w:val="16"/>
          <w:lang w:val="fr-CA"/>
        </w:rPr>
        <w:t xml:space="preserve">Pour plus de détails sur ADAMS et sur la façon dont l'AMA traitera vos renseignements personnels, consultez la politique de confidentialité d’ADAMS </w:t>
      </w:r>
      <w:r w:rsidR="00E74C05" w:rsidRPr="00EC4D87">
        <w:rPr>
          <w:b/>
          <w:bCs/>
          <w:color w:val="404040" w:themeColor="text1" w:themeTint="BF"/>
          <w:sz w:val="16"/>
          <w:szCs w:val="16"/>
          <w:lang w:val="fr-CA"/>
        </w:rPr>
        <w:t>(</w:t>
      </w:r>
      <w:r w:rsidRPr="00EC4D87">
        <w:rPr>
          <w:b/>
          <w:bCs/>
          <w:color w:val="404040" w:themeColor="text1" w:themeTint="BF"/>
          <w:sz w:val="16"/>
          <w:szCs w:val="16"/>
          <w:u w:val="single"/>
        </w:rPr>
        <w:t>https://adel-help.wada-ama.org/hc/fr/articles/360017561920-Politique-de-Confidentialit%C3%A9-ADEL</w:t>
      </w:r>
      <w:r w:rsidR="00E74C05" w:rsidRPr="00EC4D87">
        <w:rPr>
          <w:b/>
          <w:bCs/>
          <w:color w:val="404040" w:themeColor="text1" w:themeTint="BF"/>
          <w:sz w:val="16"/>
          <w:szCs w:val="16"/>
          <w:u w:val="single"/>
          <w:lang w:val="fr-CA"/>
        </w:rPr>
        <w:t>)</w:t>
      </w:r>
      <w:r w:rsidR="00E74C05" w:rsidRPr="00EC4D87">
        <w:rPr>
          <w:b/>
          <w:bCs/>
          <w:color w:val="404040" w:themeColor="text1" w:themeTint="BF"/>
          <w:sz w:val="16"/>
          <w:szCs w:val="16"/>
          <w:lang w:val="fr-CA"/>
        </w:rPr>
        <w:t xml:space="preserve"> </w:t>
      </w:r>
      <w:bookmarkStart w:id="9" w:name="_Hlk62504704"/>
      <w:r w:rsidR="00E74C05" w:rsidRPr="00EC4D87">
        <w:rPr>
          <w:color w:val="404040" w:themeColor="text1" w:themeTint="BF"/>
          <w:sz w:val="16"/>
          <w:szCs w:val="16"/>
          <w:lang w:val="fr-CA"/>
        </w:rPr>
        <w:t>o</w:t>
      </w:r>
      <w:r w:rsidRPr="00EC4D87">
        <w:rPr>
          <w:color w:val="404040" w:themeColor="text1" w:themeTint="BF"/>
          <w:sz w:val="16"/>
          <w:szCs w:val="16"/>
          <w:lang w:val="fr-CA"/>
        </w:rPr>
        <w:t>u contacter</w:t>
      </w:r>
      <w:r>
        <w:rPr>
          <w:color w:val="404040" w:themeColor="text1" w:themeTint="BF"/>
          <w:sz w:val="18"/>
          <w:szCs w:val="18"/>
          <w:lang w:val="fr-CA"/>
        </w:rPr>
        <w:t xml:space="preserve"> </w:t>
      </w:r>
      <w:r w:rsidRPr="00EC4D87">
        <w:rPr>
          <w:color w:val="404040" w:themeColor="text1" w:themeTint="BF"/>
          <w:sz w:val="16"/>
          <w:szCs w:val="16"/>
          <w:lang w:val="fr-CA"/>
        </w:rPr>
        <w:t xml:space="preserve">l’AMA à l’addresse </w:t>
      </w:r>
      <w:hyperlink r:id="rId19" w:history="1">
        <w:r w:rsidR="00E74C05" w:rsidRPr="00EC4D87">
          <w:rPr>
            <w:rStyle w:val="Hyperlink"/>
            <w:b/>
            <w:bCs/>
            <w:color w:val="404040" w:themeColor="text1" w:themeTint="BF"/>
            <w:sz w:val="16"/>
            <w:szCs w:val="16"/>
            <w:lang w:val="fr-CA"/>
          </w:rPr>
          <w:t>privacy@wada-ama.org</w:t>
        </w:r>
      </w:hyperlink>
      <w:r w:rsidR="00E74C05" w:rsidRPr="00EC4D87">
        <w:rPr>
          <w:color w:val="404040" w:themeColor="text1" w:themeTint="BF"/>
          <w:sz w:val="16"/>
          <w:szCs w:val="16"/>
          <w:lang w:val="fr-CA"/>
        </w:rPr>
        <w:t>.</w:t>
      </w:r>
      <w:bookmarkEnd w:id="9"/>
    </w:p>
    <w:sectPr w:rsidR="00DF6430" w:rsidRPr="001D5C76" w:rsidSect="00EC4D87">
      <w:headerReference w:type="default" r:id="rId20"/>
      <w:footerReference w:type="default" r:id="rId21"/>
      <w:pgSz w:w="12240" w:h="15840"/>
      <w:pgMar w:top="1710" w:right="1080" w:bottom="1620" w:left="108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2F8DF" w14:textId="77777777" w:rsidR="00E11E34" w:rsidRDefault="00E74C05">
      <w:r>
        <w:separator/>
      </w:r>
    </w:p>
  </w:endnote>
  <w:endnote w:type="continuationSeparator" w:id="0">
    <w:p w14:paraId="5BB8431A" w14:textId="77777777" w:rsidR="00E11E34" w:rsidRDefault="00E7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5396" w14:textId="77777777" w:rsidR="00AC3544" w:rsidRPr="00FA559A" w:rsidRDefault="00E74C05" w:rsidP="008614AA">
    <w:r w:rsidRPr="00FA559A">
      <w:drawing>
        <wp:anchor distT="0" distB="0" distL="114300" distR="114300" simplePos="0" relativeHeight="251659264" behindDoc="1" locked="0" layoutInCell="1" allowOverlap="1" wp14:anchorId="0BAF356A" wp14:editId="5BA0EA04">
          <wp:simplePos x="0" y="0"/>
          <wp:positionH relativeFrom="page">
            <wp:posOffset>11430</wp:posOffset>
          </wp:positionH>
          <wp:positionV relativeFrom="page">
            <wp:posOffset>9036050</wp:posOffset>
          </wp:positionV>
          <wp:extent cx="7756525" cy="1008380"/>
          <wp:effectExtent l="0" t="0" r="0" b="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922776" name="ISRM_Obszar roboczy 1.png"/>
                  <pic:cNvPicPr/>
                </pic:nvPicPr>
                <pic:blipFill>
                  <a:blip r:embed="rId1" cstate="print">
                    <a:extLst>
                      <a:ext uri="{28A0092B-C50C-407E-A947-70E740481C1C}">
                        <a14:useLocalDpi xmlns:a14="http://schemas.microsoft.com/office/drawing/2010/main" val="0"/>
                      </a:ext>
                    </a:extLst>
                  </a:blip>
                  <a:srcRect l="-1" t="89973" r="203"/>
                  <a:stretch>
                    <a:fillRect/>
                  </a:stretch>
                </pic:blipFill>
                <pic:spPr bwMode="auto">
                  <a:xfrm>
                    <a:off x="0" y="0"/>
                    <a:ext cx="7756525" cy="1008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123F" w14:textId="77777777" w:rsidR="00E11E34" w:rsidRDefault="00E74C05">
      <w:r>
        <w:separator/>
      </w:r>
    </w:p>
  </w:footnote>
  <w:footnote w:type="continuationSeparator" w:id="0">
    <w:p w14:paraId="4263060E" w14:textId="77777777" w:rsidR="00E11E34" w:rsidRDefault="00E74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D710" w14:textId="77777777" w:rsidR="00AC3544" w:rsidRPr="00FA559A" w:rsidRDefault="00E74C05" w:rsidP="008614AA">
    <w:r w:rsidRPr="00483510">
      <mc:AlternateContent>
        <mc:Choice Requires="wps">
          <w:drawing>
            <wp:anchor distT="45720" distB="45720" distL="114300" distR="114300" simplePos="0" relativeHeight="251663360" behindDoc="0" locked="0" layoutInCell="1" allowOverlap="1" wp14:anchorId="42AB86B2" wp14:editId="495B2D4F">
              <wp:simplePos x="0" y="0"/>
              <wp:positionH relativeFrom="page">
                <wp:posOffset>6464300</wp:posOffset>
              </wp:positionH>
              <wp:positionV relativeFrom="page">
                <wp:posOffset>592785</wp:posOffset>
              </wp:positionV>
              <wp:extent cx="1308100" cy="264795"/>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264795"/>
                      </a:xfrm>
                      <a:prstGeom prst="rect">
                        <a:avLst/>
                      </a:prstGeom>
                      <a:noFill/>
                      <a:ln w="9525">
                        <a:noFill/>
                        <a:miter lim="800000"/>
                        <a:headEnd/>
                        <a:tailEnd/>
                      </a:ln>
                    </wps:spPr>
                    <wps:txbx>
                      <w:txbxContent>
                        <w:p w14:paraId="700FB450" w14:textId="77777777" w:rsidR="00483510" w:rsidRPr="00515A64" w:rsidRDefault="00E74C05" w:rsidP="00515A64">
                          <w:pPr>
                            <w:pStyle w:val="HEADERTEXT"/>
                          </w:pPr>
                          <w:r>
                            <w:t>Février 2021</w:t>
                          </w:r>
                        </w:p>
                        <w:p w14:paraId="25856743" w14:textId="77777777" w:rsidR="00483510" w:rsidRPr="00515A64" w:rsidRDefault="00C60EE2" w:rsidP="00515A64">
                          <w:pPr>
                            <w:pStyle w:val="HEADERTEX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2AB86B2" id="_x0000_t202" coordsize="21600,21600" o:spt="202" path="m,l,21600r21600,l21600,xe">
              <v:stroke joinstyle="miter"/>
              <v:path gradientshapeok="t" o:connecttype="rect"/>
            </v:shapetype>
            <v:shape id="_x0000_s1027" type="#_x0000_t202" style="position:absolute;left:0;text-align:left;margin-left:509pt;margin-top:46.7pt;width:103pt;height:20.8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" filled="f" stroked="f">
              <v:textbox>
                <w:txbxContent>
                  <w:p w14:paraId="700FB450" w14:textId="77777777" w:rsidR="00483510" w:rsidRPr="00515A64" w:rsidRDefault="00E74C05" w:rsidP="00515A64">
                    <w:pPr>
                      <w:pStyle w:val="HEADERTEXT"/>
                    </w:pPr>
                    <w:r>
                      <w:t>Février 2021</w:t>
                    </w:r>
                  </w:p>
                  <w:p w14:paraId="25856743" w14:textId="77777777" w:rsidR="00483510" w:rsidRPr="00515A64" w:rsidRDefault="00E74C05" w:rsidP="00515A64">
                    <w:pPr>
                      <w:pStyle w:val="HEADERTEXT"/>
                    </w:pPr>
                  </w:p>
                </w:txbxContent>
              </v:textbox>
              <w10:wrap anchorx="page" anchory="page"/>
            </v:shape>
          </w:pict>
        </mc:Fallback>
      </mc:AlternateContent>
    </w:r>
    <w:r w:rsidRPr="00483510">
      <mc:AlternateContent>
        <mc:Choice Requires="wps">
          <w:drawing>
            <wp:anchor distT="45720" distB="45720" distL="114300" distR="114300" simplePos="0" relativeHeight="251660288" behindDoc="0" locked="0" layoutInCell="1" allowOverlap="1" wp14:anchorId="49E616F3" wp14:editId="1B0B4DA8">
              <wp:simplePos x="0" y="0"/>
              <wp:positionH relativeFrom="page">
                <wp:align>right</wp:align>
              </wp:positionH>
              <wp:positionV relativeFrom="page">
                <wp:posOffset>360045</wp:posOffset>
              </wp:positionV>
              <wp:extent cx="1166495" cy="26479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264795"/>
                      </a:xfrm>
                      <a:prstGeom prst="rect">
                        <a:avLst/>
                      </a:prstGeom>
                      <a:noFill/>
                      <a:ln w="9525">
                        <a:noFill/>
                        <a:miter lim="800000"/>
                        <a:headEnd/>
                        <a:tailEnd/>
                      </a:ln>
                    </wps:spPr>
                    <wps:txbx>
                      <w:txbxContent>
                        <w:p w14:paraId="201D1664" w14:textId="77777777" w:rsidR="00483510" w:rsidRPr="00515A64" w:rsidRDefault="00E74C05" w:rsidP="00515A64">
                          <w:pPr>
                            <w:pStyle w:val="HEADERTEXT"/>
                          </w:pPr>
                          <w:r w:rsidRPr="00515A64">
                            <w:t>1</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9E616F3" id="_x0000_s1028" type="#_x0000_t202" style="position:absolute;left:0;text-align:left;margin-left:40.65pt;margin-top:28.35pt;width:91.85pt;height:20.85pt;z-index:251660288;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" filled="f" stroked="f">
              <v:textbox>
                <w:txbxContent>
                  <w:p w14:paraId="201D1664" w14:textId="77777777" w:rsidR="00483510" w:rsidRPr="00515A64" w:rsidRDefault="00E74C05" w:rsidP="00515A64">
                    <w:pPr>
                      <w:pStyle w:val="HEADERTEXT"/>
                    </w:pPr>
                    <w:r w:rsidRPr="00515A64">
                      <w:t>1</w:t>
                    </w:r>
                  </w:p>
                </w:txbxContent>
              </v:textbox>
              <w10:wrap anchorx="page" anchory="page"/>
            </v:shape>
          </w:pict>
        </mc:Fallback>
      </mc:AlternateContent>
    </w:r>
    <w:r w:rsidRPr="00FA559A">
      <w:drawing>
        <wp:anchor distT="0" distB="0" distL="114300" distR="114300" simplePos="0" relativeHeight="251658240" behindDoc="1" locked="0" layoutInCell="1" allowOverlap="1" wp14:anchorId="1BAEF6A8" wp14:editId="22394F98">
          <wp:simplePos x="0" y="0"/>
          <wp:positionH relativeFrom="page">
            <wp:posOffset>11430</wp:posOffset>
          </wp:positionH>
          <wp:positionV relativeFrom="page">
            <wp:posOffset>0</wp:posOffset>
          </wp:positionV>
          <wp:extent cx="7756525" cy="1024255"/>
          <wp:effectExtent l="0" t="0" r="0" b="444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RM_Obszar roboczy 1.png"/>
                  <pic:cNvPicPr/>
                </pic:nvPicPr>
                <pic:blipFill>
                  <a:blip r:embed="rId1" cstate="print">
                    <a:extLst>
                      <a:ext uri="{28A0092B-C50C-407E-A947-70E740481C1C}">
                        <a14:useLocalDpi xmlns:a14="http://schemas.microsoft.com/office/drawing/2010/main" val="0"/>
                      </a:ext>
                    </a:extLst>
                  </a:blip>
                  <a:srcRect l="-1" r="203" b="89811"/>
                  <a:stretch>
                    <a:fillRect/>
                  </a:stretch>
                </pic:blipFill>
                <pic:spPr bwMode="auto">
                  <a:xfrm>
                    <a:off x="0" y="0"/>
                    <a:ext cx="7756525" cy="1024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313AC"/>
    <w:multiLevelType w:val="hybridMultilevel"/>
    <w:tmpl w:val="18305AA0"/>
    <w:lvl w:ilvl="0" w:tplc="1AB6363C">
      <w:start w:val="1"/>
      <w:numFmt w:val="bullet"/>
      <w:pStyle w:val="BASICBULLET"/>
      <w:lvlText w:val=""/>
      <w:lvlJc w:val="left"/>
      <w:pPr>
        <w:ind w:left="1080" w:hanging="360"/>
      </w:pPr>
      <w:rPr>
        <w:rFonts w:ascii="Wingdings" w:hAnsi="Wingdings" w:hint="default"/>
        <w:color w:val="76CED9"/>
        <w:sz w:val="18"/>
      </w:rPr>
    </w:lvl>
    <w:lvl w:ilvl="1" w:tplc="EB20A942" w:tentative="1">
      <w:start w:val="1"/>
      <w:numFmt w:val="bullet"/>
      <w:lvlText w:val="o"/>
      <w:lvlJc w:val="left"/>
      <w:pPr>
        <w:ind w:left="1800" w:hanging="360"/>
      </w:pPr>
      <w:rPr>
        <w:rFonts w:ascii="Courier New" w:hAnsi="Courier New" w:cs="Courier New" w:hint="default"/>
      </w:rPr>
    </w:lvl>
    <w:lvl w:ilvl="2" w:tplc="CB32F0B0" w:tentative="1">
      <w:start w:val="1"/>
      <w:numFmt w:val="bullet"/>
      <w:lvlText w:val=""/>
      <w:lvlJc w:val="left"/>
      <w:pPr>
        <w:ind w:left="2520" w:hanging="360"/>
      </w:pPr>
      <w:rPr>
        <w:rFonts w:ascii="Wingdings" w:hAnsi="Wingdings" w:hint="default"/>
      </w:rPr>
    </w:lvl>
    <w:lvl w:ilvl="3" w:tplc="32E60A4E" w:tentative="1">
      <w:start w:val="1"/>
      <w:numFmt w:val="bullet"/>
      <w:lvlText w:val=""/>
      <w:lvlJc w:val="left"/>
      <w:pPr>
        <w:ind w:left="3240" w:hanging="360"/>
      </w:pPr>
      <w:rPr>
        <w:rFonts w:ascii="Symbol" w:hAnsi="Symbol" w:hint="default"/>
      </w:rPr>
    </w:lvl>
    <w:lvl w:ilvl="4" w:tplc="982AFCF8" w:tentative="1">
      <w:start w:val="1"/>
      <w:numFmt w:val="bullet"/>
      <w:lvlText w:val="o"/>
      <w:lvlJc w:val="left"/>
      <w:pPr>
        <w:ind w:left="3960" w:hanging="360"/>
      </w:pPr>
      <w:rPr>
        <w:rFonts w:ascii="Courier New" w:hAnsi="Courier New" w:cs="Courier New" w:hint="default"/>
      </w:rPr>
    </w:lvl>
    <w:lvl w:ilvl="5" w:tplc="6234F6A4" w:tentative="1">
      <w:start w:val="1"/>
      <w:numFmt w:val="bullet"/>
      <w:lvlText w:val=""/>
      <w:lvlJc w:val="left"/>
      <w:pPr>
        <w:ind w:left="4680" w:hanging="360"/>
      </w:pPr>
      <w:rPr>
        <w:rFonts w:ascii="Wingdings" w:hAnsi="Wingdings" w:hint="default"/>
      </w:rPr>
    </w:lvl>
    <w:lvl w:ilvl="6" w:tplc="75BC198E" w:tentative="1">
      <w:start w:val="1"/>
      <w:numFmt w:val="bullet"/>
      <w:lvlText w:val=""/>
      <w:lvlJc w:val="left"/>
      <w:pPr>
        <w:ind w:left="5400" w:hanging="360"/>
      </w:pPr>
      <w:rPr>
        <w:rFonts w:ascii="Symbol" w:hAnsi="Symbol" w:hint="default"/>
      </w:rPr>
    </w:lvl>
    <w:lvl w:ilvl="7" w:tplc="9A6EE46E" w:tentative="1">
      <w:start w:val="1"/>
      <w:numFmt w:val="bullet"/>
      <w:lvlText w:val="o"/>
      <w:lvlJc w:val="left"/>
      <w:pPr>
        <w:ind w:left="6120" w:hanging="360"/>
      </w:pPr>
      <w:rPr>
        <w:rFonts w:ascii="Courier New" w:hAnsi="Courier New" w:cs="Courier New" w:hint="default"/>
      </w:rPr>
    </w:lvl>
    <w:lvl w:ilvl="8" w:tplc="EBF8398E" w:tentative="1">
      <w:start w:val="1"/>
      <w:numFmt w:val="bullet"/>
      <w:lvlText w:val=""/>
      <w:lvlJc w:val="left"/>
      <w:pPr>
        <w:ind w:left="6840" w:hanging="360"/>
      </w:pPr>
      <w:rPr>
        <w:rFonts w:ascii="Wingdings" w:hAnsi="Wingdings" w:hint="default"/>
      </w:rPr>
    </w:lvl>
  </w:abstractNum>
  <w:abstractNum w:abstractNumId="1" w15:restartNumberingAfterBreak="0">
    <w:nsid w:val="10792F08"/>
    <w:multiLevelType w:val="hybridMultilevel"/>
    <w:tmpl w:val="636A342A"/>
    <w:lvl w:ilvl="0" w:tplc="DE2E36FA">
      <w:start w:val="1"/>
      <w:numFmt w:val="bullet"/>
      <w:lvlText w:val=""/>
      <w:lvlJc w:val="left"/>
      <w:pPr>
        <w:ind w:left="-1065" w:hanging="360"/>
      </w:pPr>
      <w:rPr>
        <w:rFonts w:ascii="Wingdings" w:hAnsi="Wingdings" w:hint="default"/>
        <w:color w:val="76CED9"/>
        <w:sz w:val="18"/>
      </w:rPr>
    </w:lvl>
    <w:lvl w:ilvl="1" w:tplc="820EDB26">
      <w:start w:val="1"/>
      <w:numFmt w:val="bullet"/>
      <w:lvlText w:val="o"/>
      <w:lvlJc w:val="left"/>
      <w:pPr>
        <w:ind w:left="-345" w:hanging="360"/>
      </w:pPr>
      <w:rPr>
        <w:rFonts w:ascii="Courier New" w:hAnsi="Courier New" w:cs="Courier New" w:hint="default"/>
      </w:rPr>
    </w:lvl>
    <w:lvl w:ilvl="2" w:tplc="BD7CF91C">
      <w:start w:val="1"/>
      <w:numFmt w:val="bullet"/>
      <w:lvlText w:val=""/>
      <w:lvlJc w:val="left"/>
      <w:pPr>
        <w:ind w:left="375" w:hanging="360"/>
      </w:pPr>
      <w:rPr>
        <w:rFonts w:ascii="Wingdings" w:hAnsi="Wingdings" w:hint="default"/>
      </w:rPr>
    </w:lvl>
    <w:lvl w:ilvl="3" w:tplc="3BAA4726">
      <w:start w:val="1"/>
      <w:numFmt w:val="bullet"/>
      <w:lvlText w:val=""/>
      <w:lvlJc w:val="left"/>
      <w:pPr>
        <w:ind w:left="1095" w:hanging="360"/>
      </w:pPr>
      <w:rPr>
        <w:rFonts w:ascii="Symbol" w:hAnsi="Symbol" w:hint="default"/>
      </w:rPr>
    </w:lvl>
    <w:lvl w:ilvl="4" w:tplc="E166913C" w:tentative="1">
      <w:start w:val="1"/>
      <w:numFmt w:val="bullet"/>
      <w:lvlText w:val="o"/>
      <w:lvlJc w:val="left"/>
      <w:pPr>
        <w:ind w:left="1815" w:hanging="360"/>
      </w:pPr>
      <w:rPr>
        <w:rFonts w:ascii="Courier New" w:hAnsi="Courier New" w:cs="Courier New" w:hint="default"/>
      </w:rPr>
    </w:lvl>
    <w:lvl w:ilvl="5" w:tplc="4E486E4E" w:tentative="1">
      <w:start w:val="1"/>
      <w:numFmt w:val="bullet"/>
      <w:lvlText w:val=""/>
      <w:lvlJc w:val="left"/>
      <w:pPr>
        <w:ind w:left="2535" w:hanging="360"/>
      </w:pPr>
      <w:rPr>
        <w:rFonts w:ascii="Wingdings" w:hAnsi="Wingdings" w:hint="default"/>
      </w:rPr>
    </w:lvl>
    <w:lvl w:ilvl="6" w:tplc="358A419C" w:tentative="1">
      <w:start w:val="1"/>
      <w:numFmt w:val="bullet"/>
      <w:lvlText w:val=""/>
      <w:lvlJc w:val="left"/>
      <w:pPr>
        <w:ind w:left="3255" w:hanging="360"/>
      </w:pPr>
      <w:rPr>
        <w:rFonts w:ascii="Symbol" w:hAnsi="Symbol" w:hint="default"/>
      </w:rPr>
    </w:lvl>
    <w:lvl w:ilvl="7" w:tplc="59F806CA" w:tentative="1">
      <w:start w:val="1"/>
      <w:numFmt w:val="bullet"/>
      <w:lvlText w:val="o"/>
      <w:lvlJc w:val="left"/>
      <w:pPr>
        <w:ind w:left="3975" w:hanging="360"/>
      </w:pPr>
      <w:rPr>
        <w:rFonts w:ascii="Courier New" w:hAnsi="Courier New" w:cs="Courier New" w:hint="default"/>
      </w:rPr>
    </w:lvl>
    <w:lvl w:ilvl="8" w:tplc="DA4AD2F8" w:tentative="1">
      <w:start w:val="1"/>
      <w:numFmt w:val="bullet"/>
      <w:lvlText w:val=""/>
      <w:lvlJc w:val="left"/>
      <w:pPr>
        <w:ind w:left="4695" w:hanging="360"/>
      </w:pPr>
      <w:rPr>
        <w:rFonts w:ascii="Wingdings" w:hAnsi="Wingdings" w:hint="default"/>
      </w:rPr>
    </w:lvl>
  </w:abstractNum>
  <w:abstractNum w:abstractNumId="2" w15:restartNumberingAfterBreak="0">
    <w:nsid w:val="2E0C514B"/>
    <w:multiLevelType w:val="hybridMultilevel"/>
    <w:tmpl w:val="7C44A24E"/>
    <w:lvl w:ilvl="0" w:tplc="C0BEBBD6">
      <w:start w:val="1"/>
      <w:numFmt w:val="bullet"/>
      <w:pStyle w:val="REGULARBULLET"/>
      <w:lvlText w:val=""/>
      <w:lvlJc w:val="left"/>
      <w:pPr>
        <w:ind w:left="720" w:hanging="360"/>
      </w:pPr>
      <w:rPr>
        <w:rFonts w:ascii="Symbol" w:hAnsi="Symbol" w:hint="default"/>
        <w:color w:val="000000"/>
        <w:sz w:val="22"/>
      </w:rPr>
    </w:lvl>
    <w:lvl w:ilvl="1" w:tplc="95FC57FC">
      <w:start w:val="1"/>
      <w:numFmt w:val="bullet"/>
      <w:lvlText w:val="o"/>
      <w:lvlJc w:val="left"/>
      <w:pPr>
        <w:ind w:left="1440" w:hanging="360"/>
      </w:pPr>
      <w:rPr>
        <w:rFonts w:ascii="Courier New" w:hAnsi="Courier New" w:cs="Courier New" w:hint="default"/>
      </w:rPr>
    </w:lvl>
    <w:lvl w:ilvl="2" w:tplc="E61EBEF6" w:tentative="1">
      <w:start w:val="1"/>
      <w:numFmt w:val="bullet"/>
      <w:lvlText w:val=""/>
      <w:lvlJc w:val="left"/>
      <w:pPr>
        <w:ind w:left="2160" w:hanging="360"/>
      </w:pPr>
      <w:rPr>
        <w:rFonts w:ascii="Wingdings" w:hAnsi="Wingdings" w:hint="default"/>
      </w:rPr>
    </w:lvl>
    <w:lvl w:ilvl="3" w:tplc="5E22C6F4" w:tentative="1">
      <w:start w:val="1"/>
      <w:numFmt w:val="bullet"/>
      <w:lvlText w:val=""/>
      <w:lvlJc w:val="left"/>
      <w:pPr>
        <w:ind w:left="2880" w:hanging="360"/>
      </w:pPr>
      <w:rPr>
        <w:rFonts w:ascii="Symbol" w:hAnsi="Symbol" w:hint="default"/>
      </w:rPr>
    </w:lvl>
    <w:lvl w:ilvl="4" w:tplc="2698FE6A" w:tentative="1">
      <w:start w:val="1"/>
      <w:numFmt w:val="bullet"/>
      <w:lvlText w:val="o"/>
      <w:lvlJc w:val="left"/>
      <w:pPr>
        <w:ind w:left="3600" w:hanging="360"/>
      </w:pPr>
      <w:rPr>
        <w:rFonts w:ascii="Courier New" w:hAnsi="Courier New" w:cs="Courier New" w:hint="default"/>
      </w:rPr>
    </w:lvl>
    <w:lvl w:ilvl="5" w:tplc="E7705538" w:tentative="1">
      <w:start w:val="1"/>
      <w:numFmt w:val="bullet"/>
      <w:lvlText w:val=""/>
      <w:lvlJc w:val="left"/>
      <w:pPr>
        <w:ind w:left="4320" w:hanging="360"/>
      </w:pPr>
      <w:rPr>
        <w:rFonts w:ascii="Wingdings" w:hAnsi="Wingdings" w:hint="default"/>
      </w:rPr>
    </w:lvl>
    <w:lvl w:ilvl="6" w:tplc="D0F00C2E" w:tentative="1">
      <w:start w:val="1"/>
      <w:numFmt w:val="bullet"/>
      <w:lvlText w:val=""/>
      <w:lvlJc w:val="left"/>
      <w:pPr>
        <w:ind w:left="5040" w:hanging="360"/>
      </w:pPr>
      <w:rPr>
        <w:rFonts w:ascii="Symbol" w:hAnsi="Symbol" w:hint="default"/>
      </w:rPr>
    </w:lvl>
    <w:lvl w:ilvl="7" w:tplc="8BA22F42" w:tentative="1">
      <w:start w:val="1"/>
      <w:numFmt w:val="bullet"/>
      <w:lvlText w:val="o"/>
      <w:lvlJc w:val="left"/>
      <w:pPr>
        <w:ind w:left="5760" w:hanging="360"/>
      </w:pPr>
      <w:rPr>
        <w:rFonts w:ascii="Courier New" w:hAnsi="Courier New" w:cs="Courier New" w:hint="default"/>
      </w:rPr>
    </w:lvl>
    <w:lvl w:ilvl="8" w:tplc="4E28BB26" w:tentative="1">
      <w:start w:val="1"/>
      <w:numFmt w:val="bullet"/>
      <w:lvlText w:val=""/>
      <w:lvlJc w:val="left"/>
      <w:pPr>
        <w:ind w:left="6480" w:hanging="360"/>
      </w:pPr>
      <w:rPr>
        <w:rFonts w:ascii="Wingdings" w:hAnsi="Wingdings" w:hint="default"/>
      </w:rPr>
    </w:lvl>
  </w:abstractNum>
  <w:abstractNum w:abstractNumId="3" w15:restartNumberingAfterBreak="0">
    <w:nsid w:val="7C20296C"/>
    <w:multiLevelType w:val="hybridMultilevel"/>
    <w:tmpl w:val="D172A954"/>
    <w:lvl w:ilvl="0" w:tplc="DDF000F6">
      <w:numFmt w:val="bullet"/>
      <w:lvlText w:val="-"/>
      <w:lvlJc w:val="left"/>
      <w:pPr>
        <w:ind w:left="720" w:hanging="360"/>
      </w:pPr>
      <w:rPr>
        <w:rFonts w:ascii="Arial" w:eastAsiaTheme="minorHAnsi" w:hAnsi="Arial" w:cs="Arial" w:hint="default"/>
        <w:color w:val="000000"/>
        <w:sz w:val="22"/>
      </w:rPr>
    </w:lvl>
    <w:lvl w:ilvl="1" w:tplc="1EBA2744">
      <w:start w:val="1"/>
      <w:numFmt w:val="bullet"/>
      <w:pStyle w:val="SUB-BULLET"/>
      <w:lvlText w:val="o"/>
      <w:lvlJc w:val="left"/>
      <w:pPr>
        <w:ind w:left="1440" w:hanging="360"/>
      </w:pPr>
      <w:rPr>
        <w:rFonts w:ascii="Courier New" w:hAnsi="Courier New" w:cs="Courier New" w:hint="default"/>
      </w:rPr>
    </w:lvl>
    <w:lvl w:ilvl="2" w:tplc="DC703B56" w:tentative="1">
      <w:start w:val="1"/>
      <w:numFmt w:val="bullet"/>
      <w:lvlText w:val=""/>
      <w:lvlJc w:val="left"/>
      <w:pPr>
        <w:ind w:left="2160" w:hanging="360"/>
      </w:pPr>
      <w:rPr>
        <w:rFonts w:ascii="Wingdings" w:hAnsi="Wingdings" w:hint="default"/>
      </w:rPr>
    </w:lvl>
    <w:lvl w:ilvl="3" w:tplc="CFB25D64" w:tentative="1">
      <w:start w:val="1"/>
      <w:numFmt w:val="bullet"/>
      <w:lvlText w:val=""/>
      <w:lvlJc w:val="left"/>
      <w:pPr>
        <w:ind w:left="2880" w:hanging="360"/>
      </w:pPr>
      <w:rPr>
        <w:rFonts w:ascii="Symbol" w:hAnsi="Symbol" w:hint="default"/>
      </w:rPr>
    </w:lvl>
    <w:lvl w:ilvl="4" w:tplc="33EC313C" w:tentative="1">
      <w:start w:val="1"/>
      <w:numFmt w:val="bullet"/>
      <w:lvlText w:val="o"/>
      <w:lvlJc w:val="left"/>
      <w:pPr>
        <w:ind w:left="3600" w:hanging="360"/>
      </w:pPr>
      <w:rPr>
        <w:rFonts w:ascii="Courier New" w:hAnsi="Courier New" w:cs="Courier New" w:hint="default"/>
      </w:rPr>
    </w:lvl>
    <w:lvl w:ilvl="5" w:tplc="226876DA" w:tentative="1">
      <w:start w:val="1"/>
      <w:numFmt w:val="bullet"/>
      <w:lvlText w:val=""/>
      <w:lvlJc w:val="left"/>
      <w:pPr>
        <w:ind w:left="4320" w:hanging="360"/>
      </w:pPr>
      <w:rPr>
        <w:rFonts w:ascii="Wingdings" w:hAnsi="Wingdings" w:hint="default"/>
      </w:rPr>
    </w:lvl>
    <w:lvl w:ilvl="6" w:tplc="F8A206B0" w:tentative="1">
      <w:start w:val="1"/>
      <w:numFmt w:val="bullet"/>
      <w:lvlText w:val=""/>
      <w:lvlJc w:val="left"/>
      <w:pPr>
        <w:ind w:left="5040" w:hanging="360"/>
      </w:pPr>
      <w:rPr>
        <w:rFonts w:ascii="Symbol" w:hAnsi="Symbol" w:hint="default"/>
      </w:rPr>
    </w:lvl>
    <w:lvl w:ilvl="7" w:tplc="E87223B6" w:tentative="1">
      <w:start w:val="1"/>
      <w:numFmt w:val="bullet"/>
      <w:lvlText w:val="o"/>
      <w:lvlJc w:val="left"/>
      <w:pPr>
        <w:ind w:left="5760" w:hanging="360"/>
      </w:pPr>
      <w:rPr>
        <w:rFonts w:ascii="Courier New" w:hAnsi="Courier New" w:cs="Courier New" w:hint="default"/>
      </w:rPr>
    </w:lvl>
    <w:lvl w:ilvl="8" w:tplc="44EEEC5A"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cumentProtection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921"/>
    <w:rsid w:val="001D5C76"/>
    <w:rsid w:val="00963047"/>
    <w:rsid w:val="00975921"/>
    <w:rsid w:val="00C60EE2"/>
    <w:rsid w:val="00E11E34"/>
    <w:rsid w:val="00E74C05"/>
    <w:rsid w:val="00EC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1727"/>
  <w15:chartTrackingRefBased/>
  <w15:docId w15:val="{9F5662A1-8AFF-4415-9690-68590903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GULAR"/>
    <w:qFormat/>
    <w:rsid w:val="008614AA"/>
    <w:pPr>
      <w:spacing w:after="0" w:line="240" w:lineRule="auto"/>
      <w:ind w:left="360"/>
      <w:contextualSpacing/>
    </w:pPr>
    <w:rPr>
      <w:rFonts w:ascii="Arial" w:eastAsia="Calibri" w:hAnsi="Arial" w:cs="Arial"/>
      <w:noProof/>
      <w:color w:val="000000"/>
      <w:sz w:val="24"/>
      <w:szCs w:val="24"/>
    </w:rPr>
  </w:style>
  <w:style w:type="paragraph" w:styleId="Heading1">
    <w:name w:val="heading 1"/>
    <w:aliases w:val="CHAPTER TITLE"/>
    <w:basedOn w:val="Normal"/>
    <w:link w:val="Heading1Char"/>
    <w:uiPriority w:val="9"/>
    <w:qFormat/>
    <w:locked/>
    <w:rsid w:val="00593565"/>
    <w:pPr>
      <w:widowControl w:val="0"/>
      <w:autoSpaceDE w:val="0"/>
      <w:autoSpaceDN w:val="0"/>
      <w:ind w:left="100"/>
      <w:contextualSpacing w:val="0"/>
      <w:jc w:val="both"/>
      <w:outlineLvl w:val="0"/>
    </w:pPr>
    <w:rPr>
      <w:rFonts w:ascii="Times New Roman" w:eastAsia="Times New Roman" w:hAnsi="Times New Roman" w:cs="Times New Roman"/>
      <w:b/>
      <w:bCs/>
      <w:noProof w:val="0"/>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locked/>
    <w:rsid w:val="00166C0E"/>
    <w:pPr>
      <w:ind w:left="720"/>
    </w:pPr>
    <w:rPr>
      <w:rFonts w:ascii="Calibri" w:hAnsi="Calibri" w:cs="Calibri"/>
    </w:rPr>
  </w:style>
  <w:style w:type="table" w:styleId="TableGrid">
    <w:name w:val="Table Grid"/>
    <w:basedOn w:val="TableNormal"/>
    <w:uiPriority w:val="39"/>
    <w:locked/>
    <w:rsid w:val="007D2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C3544"/>
    <w:pPr>
      <w:tabs>
        <w:tab w:val="center" w:pos="4680"/>
        <w:tab w:val="right" w:pos="9360"/>
      </w:tabs>
    </w:pPr>
  </w:style>
  <w:style w:type="character" w:customStyle="1" w:styleId="HeaderChar">
    <w:name w:val="Header Char"/>
    <w:basedOn w:val="DefaultParagraphFont"/>
    <w:link w:val="Header"/>
    <w:uiPriority w:val="99"/>
    <w:rsid w:val="00AC3544"/>
  </w:style>
  <w:style w:type="paragraph" w:styleId="Footer">
    <w:name w:val="footer"/>
    <w:basedOn w:val="Normal"/>
    <w:link w:val="FooterChar"/>
    <w:uiPriority w:val="99"/>
    <w:unhideWhenUsed/>
    <w:locked/>
    <w:rsid w:val="00AC3544"/>
    <w:pPr>
      <w:tabs>
        <w:tab w:val="center" w:pos="4680"/>
        <w:tab w:val="right" w:pos="9360"/>
      </w:tabs>
    </w:pPr>
  </w:style>
  <w:style w:type="character" w:customStyle="1" w:styleId="FooterChar">
    <w:name w:val="Footer Char"/>
    <w:basedOn w:val="DefaultParagraphFont"/>
    <w:link w:val="Footer"/>
    <w:uiPriority w:val="99"/>
    <w:rsid w:val="00AC3544"/>
  </w:style>
  <w:style w:type="character" w:styleId="CommentReference">
    <w:name w:val="annotation reference"/>
    <w:basedOn w:val="DefaultParagraphFont"/>
    <w:uiPriority w:val="99"/>
    <w:semiHidden/>
    <w:unhideWhenUsed/>
    <w:locked/>
    <w:rsid w:val="00B24004"/>
    <w:rPr>
      <w:sz w:val="16"/>
      <w:szCs w:val="16"/>
    </w:rPr>
  </w:style>
  <w:style w:type="paragraph" w:styleId="CommentText">
    <w:name w:val="annotation text"/>
    <w:basedOn w:val="Normal"/>
    <w:link w:val="CommentTextChar"/>
    <w:uiPriority w:val="99"/>
    <w:semiHidden/>
    <w:unhideWhenUsed/>
    <w:locked/>
    <w:rsid w:val="00B24004"/>
    <w:rPr>
      <w:sz w:val="20"/>
      <w:szCs w:val="20"/>
    </w:rPr>
  </w:style>
  <w:style w:type="character" w:customStyle="1" w:styleId="CommentTextChar">
    <w:name w:val="Comment Text Char"/>
    <w:basedOn w:val="DefaultParagraphFont"/>
    <w:link w:val="CommentText"/>
    <w:uiPriority w:val="99"/>
    <w:semiHidden/>
    <w:rsid w:val="00B24004"/>
    <w:rPr>
      <w:sz w:val="20"/>
      <w:szCs w:val="20"/>
    </w:rPr>
  </w:style>
  <w:style w:type="paragraph" w:styleId="NormalWeb">
    <w:name w:val="Normal (Web)"/>
    <w:basedOn w:val="Normal"/>
    <w:uiPriority w:val="99"/>
    <w:unhideWhenUsed/>
    <w:locked/>
    <w:rsid w:val="00B24004"/>
    <w:pPr>
      <w:spacing w:before="100" w:beforeAutospacing="1" w:after="100"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locked/>
    <w:rsid w:val="00B2400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004"/>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locked/>
    <w:rsid w:val="00C04BD7"/>
    <w:pPr>
      <w:spacing w:after="160"/>
    </w:pPr>
    <w:rPr>
      <w:b/>
      <w:bCs/>
    </w:rPr>
  </w:style>
  <w:style w:type="character" w:customStyle="1" w:styleId="CommentSubjectChar">
    <w:name w:val="Comment Subject Char"/>
    <w:basedOn w:val="CommentTextChar"/>
    <w:link w:val="CommentSubject"/>
    <w:uiPriority w:val="99"/>
    <w:semiHidden/>
    <w:rsid w:val="00C04BD7"/>
    <w:rPr>
      <w:b/>
      <w:bCs/>
      <w:sz w:val="20"/>
      <w:szCs w:val="20"/>
    </w:rPr>
  </w:style>
  <w:style w:type="paragraph" w:customStyle="1" w:styleId="HEADERTEXT">
    <w:name w:val="HEADER TEXT"/>
    <w:basedOn w:val="Normal"/>
    <w:link w:val="HEADERTEXTChar"/>
    <w:qFormat/>
    <w:rsid w:val="00515A64"/>
    <w:rPr>
      <w:color w:val="FFFFFF" w:themeColor="background1"/>
      <w:sz w:val="20"/>
      <w:lang w:val="fr-CA"/>
    </w:rPr>
  </w:style>
  <w:style w:type="paragraph" w:customStyle="1" w:styleId="MAINTITLE">
    <w:name w:val="MAIN TITLE"/>
    <w:basedOn w:val="Normal"/>
    <w:link w:val="MAINTITLEChar"/>
    <w:qFormat/>
    <w:rsid w:val="00CF3D58"/>
    <w:pPr>
      <w:jc w:val="center"/>
    </w:pPr>
    <w:rPr>
      <w:b/>
      <w:color w:val="000000" w:themeColor="text1"/>
      <w:sz w:val="28"/>
    </w:rPr>
  </w:style>
  <w:style w:type="character" w:customStyle="1" w:styleId="HEADERTEXTChar">
    <w:name w:val="HEADER TEXT Char"/>
    <w:basedOn w:val="DefaultParagraphFont"/>
    <w:link w:val="HEADERTEXT"/>
    <w:rsid w:val="00515A64"/>
    <w:rPr>
      <w:rFonts w:ascii="Arial" w:eastAsia="Calibri" w:hAnsi="Arial" w:cs="Arial"/>
      <w:noProof/>
      <w:color w:val="FFFFFF" w:themeColor="background1"/>
      <w:sz w:val="20"/>
      <w:szCs w:val="24"/>
      <w:lang w:val="fr-CA"/>
    </w:rPr>
  </w:style>
  <w:style w:type="paragraph" w:customStyle="1" w:styleId="Title1">
    <w:name w:val="Title1"/>
    <w:basedOn w:val="Normal"/>
    <w:link w:val="TITLEChar"/>
    <w:qFormat/>
    <w:rsid w:val="00EB3167"/>
    <w:rPr>
      <w:b/>
      <w:color w:val="76CED9"/>
    </w:rPr>
  </w:style>
  <w:style w:type="character" w:customStyle="1" w:styleId="MAINTITLEChar">
    <w:name w:val="MAIN TITLE Char"/>
    <w:basedOn w:val="DefaultParagraphFont"/>
    <w:link w:val="MAINTITLE"/>
    <w:rsid w:val="00CF3D58"/>
    <w:rPr>
      <w:rFonts w:ascii="Arial" w:hAnsi="Arial" w:cs="Arial"/>
      <w:b/>
      <w:color w:val="000000" w:themeColor="text1"/>
      <w:sz w:val="28"/>
      <w:szCs w:val="24"/>
    </w:rPr>
  </w:style>
  <w:style w:type="paragraph" w:customStyle="1" w:styleId="REGULARBULLET">
    <w:name w:val="REGULAR BULLET"/>
    <w:basedOn w:val="ListParagraph"/>
    <w:link w:val="REGULARBULLETChar"/>
    <w:qFormat/>
    <w:rsid w:val="00CF3D58"/>
    <w:pPr>
      <w:numPr>
        <w:numId w:val="2"/>
      </w:numPr>
    </w:pPr>
    <w:rPr>
      <w:rFonts w:ascii="Arial" w:hAnsi="Arial" w:cs="Arial"/>
    </w:rPr>
  </w:style>
  <w:style w:type="character" w:customStyle="1" w:styleId="TITLEChar">
    <w:name w:val="TITLE Char"/>
    <w:basedOn w:val="DefaultParagraphFont"/>
    <w:link w:val="Title1"/>
    <w:rsid w:val="00EB3167"/>
    <w:rPr>
      <w:rFonts w:ascii="Arial" w:eastAsia="Calibri" w:hAnsi="Arial" w:cs="Arial"/>
      <w:b/>
      <w:noProof/>
      <w:color w:val="76CED9"/>
      <w:sz w:val="24"/>
      <w:szCs w:val="24"/>
    </w:rPr>
  </w:style>
  <w:style w:type="paragraph" w:customStyle="1" w:styleId="SUB-BULLET">
    <w:name w:val="SUB-BULLET"/>
    <w:basedOn w:val="ListParagraph"/>
    <w:link w:val="SUB-BULLETChar"/>
    <w:qFormat/>
    <w:rsid w:val="00CF3D58"/>
    <w:pPr>
      <w:numPr>
        <w:ilvl w:val="1"/>
        <w:numId w:val="1"/>
      </w:numPr>
      <w:ind w:left="1134"/>
    </w:pPr>
    <w:rPr>
      <w:rFonts w:ascii="Arial" w:hAnsi="Arial" w:cs="Arial"/>
    </w:rPr>
  </w:style>
  <w:style w:type="character" w:customStyle="1" w:styleId="ListParagraphChar">
    <w:name w:val="List Paragraph Char"/>
    <w:basedOn w:val="DefaultParagraphFont"/>
    <w:link w:val="ListParagraph"/>
    <w:uiPriority w:val="34"/>
    <w:rsid w:val="00CF3D58"/>
    <w:rPr>
      <w:rFonts w:ascii="Calibri" w:eastAsia="Calibri" w:hAnsi="Calibri" w:cs="Calibri"/>
      <w:color w:val="000000"/>
    </w:rPr>
  </w:style>
  <w:style w:type="character" w:customStyle="1" w:styleId="REGULARBULLETChar">
    <w:name w:val="REGULAR BULLET Char"/>
    <w:basedOn w:val="ListParagraphChar"/>
    <w:link w:val="REGULARBULLET"/>
    <w:rsid w:val="00CF3D58"/>
    <w:rPr>
      <w:rFonts w:ascii="Arial" w:eastAsia="Calibri" w:hAnsi="Arial" w:cs="Arial"/>
      <w:noProof/>
      <w:color w:val="000000"/>
      <w:sz w:val="24"/>
      <w:szCs w:val="24"/>
    </w:rPr>
  </w:style>
  <w:style w:type="character" w:styleId="Strong">
    <w:name w:val="Strong"/>
    <w:basedOn w:val="DefaultParagraphFont"/>
    <w:uiPriority w:val="22"/>
    <w:qFormat/>
    <w:locked/>
    <w:rsid w:val="00CF3D58"/>
    <w:rPr>
      <w:b/>
      <w:bCs/>
    </w:rPr>
  </w:style>
  <w:style w:type="character" w:customStyle="1" w:styleId="SUB-BULLETChar">
    <w:name w:val="SUB-BULLET Char"/>
    <w:basedOn w:val="ListParagraphChar"/>
    <w:link w:val="SUB-BULLET"/>
    <w:rsid w:val="00CF3D58"/>
    <w:rPr>
      <w:rFonts w:ascii="Arial" w:eastAsia="Calibri" w:hAnsi="Arial" w:cs="Arial"/>
      <w:noProof/>
      <w:color w:val="000000"/>
      <w:sz w:val="24"/>
      <w:szCs w:val="24"/>
    </w:rPr>
  </w:style>
  <w:style w:type="character" w:styleId="PlaceholderText">
    <w:name w:val="Placeholder Text"/>
    <w:basedOn w:val="DefaultParagraphFont"/>
    <w:uiPriority w:val="99"/>
    <w:semiHidden/>
    <w:locked/>
    <w:rsid w:val="00483510"/>
    <w:rPr>
      <w:color w:val="808080"/>
    </w:rPr>
  </w:style>
  <w:style w:type="table" w:styleId="GridTable4-Accent6">
    <w:name w:val="Grid Table 4 Accent 6"/>
    <w:basedOn w:val="TableNormal"/>
    <w:uiPriority w:val="49"/>
    <w:locked/>
    <w:rsid w:val="004835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BASIC">
    <w:name w:val="BASIC"/>
    <w:basedOn w:val="Normal"/>
    <w:link w:val="BASICChar"/>
    <w:qFormat/>
    <w:rsid w:val="009A1E53"/>
    <w:pPr>
      <w:spacing w:after="240" w:line="276" w:lineRule="auto"/>
      <w:ind w:left="0"/>
      <w:contextualSpacing w:val="0"/>
    </w:pPr>
    <w:rPr>
      <w:rFonts w:eastAsiaTheme="minorHAnsi"/>
      <w:noProof w:val="0"/>
      <w:color w:val="404040" w:themeColor="text1" w:themeTint="BF"/>
      <w:sz w:val="20"/>
      <w:szCs w:val="20"/>
      <w:lang w:val="en-GB"/>
    </w:rPr>
  </w:style>
  <w:style w:type="character" w:customStyle="1" w:styleId="BASICChar">
    <w:name w:val="BASIC Char"/>
    <w:basedOn w:val="DefaultParagraphFont"/>
    <w:link w:val="BASIC"/>
    <w:rsid w:val="009A1E53"/>
    <w:rPr>
      <w:rFonts w:ascii="Arial" w:hAnsi="Arial" w:cs="Arial"/>
      <w:color w:val="404040" w:themeColor="text1" w:themeTint="BF"/>
      <w:sz w:val="20"/>
      <w:szCs w:val="20"/>
      <w:lang w:val="en-GB"/>
    </w:rPr>
  </w:style>
  <w:style w:type="character" w:customStyle="1" w:styleId="Heading1Char">
    <w:name w:val="Heading 1 Char"/>
    <w:aliases w:val="CHAPTER TITLE Char"/>
    <w:basedOn w:val="DefaultParagraphFont"/>
    <w:link w:val="Heading1"/>
    <w:uiPriority w:val="9"/>
    <w:rsid w:val="00593565"/>
    <w:rPr>
      <w:rFonts w:ascii="Times New Roman" w:eastAsia="Times New Roman" w:hAnsi="Times New Roman" w:cs="Times New Roman"/>
      <w:b/>
      <w:bCs/>
      <w:sz w:val="24"/>
      <w:szCs w:val="24"/>
    </w:rPr>
  </w:style>
  <w:style w:type="paragraph" w:styleId="IntenseQuote">
    <w:name w:val="Intense Quote"/>
    <w:basedOn w:val="Normal"/>
    <w:next w:val="Normal"/>
    <w:link w:val="IntenseQuoteChar"/>
    <w:uiPriority w:val="30"/>
    <w:qFormat/>
    <w:locked/>
    <w:rsid w:val="0059356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93565"/>
    <w:rPr>
      <w:rFonts w:ascii="Arial" w:eastAsia="Calibri" w:hAnsi="Arial" w:cs="Arial"/>
      <w:i/>
      <w:iCs/>
      <w:noProof/>
      <w:color w:val="4472C4" w:themeColor="accent1"/>
      <w:sz w:val="24"/>
      <w:szCs w:val="24"/>
    </w:rPr>
  </w:style>
  <w:style w:type="paragraph" w:customStyle="1" w:styleId="BASICBULLET">
    <w:name w:val="BASIC BULLET"/>
    <w:basedOn w:val="Normal"/>
    <w:rsid w:val="000862DC"/>
    <w:pPr>
      <w:numPr>
        <w:numId w:val="3"/>
      </w:numPr>
    </w:pPr>
  </w:style>
  <w:style w:type="character" w:styleId="Hyperlink">
    <w:name w:val="Hyperlink"/>
    <w:basedOn w:val="DefaultParagraphFont"/>
    <w:uiPriority w:val="99"/>
    <w:unhideWhenUsed/>
    <w:locked/>
    <w:rsid w:val="000862DC"/>
    <w:rPr>
      <w:color w:val="0563C1" w:themeColor="hyperlink"/>
      <w:u w:val="single"/>
    </w:rPr>
  </w:style>
  <w:style w:type="paragraph" w:styleId="BodyText">
    <w:name w:val="Body Text"/>
    <w:basedOn w:val="Normal"/>
    <w:link w:val="BodyTextChar"/>
    <w:uiPriority w:val="1"/>
    <w:qFormat/>
    <w:locked/>
    <w:rsid w:val="009D484E"/>
    <w:pPr>
      <w:widowControl w:val="0"/>
      <w:autoSpaceDE w:val="0"/>
      <w:autoSpaceDN w:val="0"/>
      <w:ind w:left="0"/>
      <w:contextualSpacing w:val="0"/>
    </w:pPr>
    <w:rPr>
      <w:rFonts w:ascii="Times New Roman" w:eastAsia="Times New Roman" w:hAnsi="Times New Roman" w:cs="Times New Roman"/>
      <w:noProof w:val="0"/>
      <w:color w:val="auto"/>
    </w:rPr>
  </w:style>
  <w:style w:type="character" w:customStyle="1" w:styleId="BodyTextChar">
    <w:name w:val="Body Text Char"/>
    <w:basedOn w:val="DefaultParagraphFont"/>
    <w:link w:val="BodyText"/>
    <w:uiPriority w:val="1"/>
    <w:rsid w:val="009D484E"/>
    <w:rPr>
      <w:rFonts w:ascii="Times New Roman" w:eastAsia="Times New Roman" w:hAnsi="Times New Roman" w:cs="Times New Roman"/>
      <w:sz w:val="24"/>
      <w:szCs w:val="24"/>
    </w:rPr>
  </w:style>
  <w:style w:type="table" w:customStyle="1" w:styleId="BASICTABLE">
    <w:name w:val="BASIC TABLE"/>
    <w:basedOn w:val="TableGrid"/>
    <w:uiPriority w:val="99"/>
    <w:rsid w:val="00F91BF7"/>
    <w:rPr>
      <w:rFonts w:ascii="Arial" w:hAnsi="Arial"/>
      <w:color w:val="404040" w:themeColor="text1" w:themeTint="BF"/>
      <w:sz w:val="16"/>
    </w:rPr>
    <w:tblPr>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none" w:sz="0" w:space="0" w:color="auto"/>
      </w:tblBorders>
      <w:tblCellMar>
        <w:top w:w="144" w:type="dxa"/>
        <w:left w:w="115" w:type="dxa"/>
        <w:bottom w:w="144" w:type="dxa"/>
        <w:right w:w="115" w:type="dxa"/>
      </w:tblCellMar>
    </w:tblPr>
    <w:trPr>
      <w:cantSplit/>
    </w:trPr>
    <w:tcPr>
      <w:vAlign w:val="center"/>
    </w:tcPr>
    <w:tblStylePr w:type="firstRow">
      <w:rPr>
        <w:rFonts w:ascii="Arial Black" w:hAnsi="Arial Black"/>
        <w:sz w:val="20"/>
      </w:rPr>
      <w:tblPr/>
      <w:tcPr>
        <w:tcBorders>
          <w:top w:val="single" w:sz="12" w:space="0" w:color="5B9BD5" w:themeColor="accent5"/>
          <w:left w:val="nil"/>
          <w:bottom w:val="single" w:sz="12" w:space="0" w:color="5B9BD5" w:themeColor="accent5"/>
          <w:right w:val="nil"/>
          <w:insideH w:val="nil"/>
          <w:insideV w:val="nil"/>
          <w:tl2br w:val="nil"/>
          <w:tr2bl w:val="nil"/>
        </w:tcBorders>
      </w:tcPr>
    </w:tblStylePr>
  </w:style>
  <w:style w:type="paragraph" w:styleId="Revision">
    <w:name w:val="Revision"/>
    <w:hidden/>
    <w:uiPriority w:val="99"/>
    <w:semiHidden/>
    <w:rsid w:val="00B46518"/>
    <w:pPr>
      <w:spacing w:after="0" w:line="240" w:lineRule="auto"/>
    </w:pPr>
    <w:rPr>
      <w:rFonts w:ascii="Arial" w:eastAsia="Calibri" w:hAnsi="Arial" w:cs="Arial"/>
      <w:noProof/>
      <w:color w:val="000000"/>
      <w:sz w:val="24"/>
      <w:szCs w:val="24"/>
    </w:rPr>
  </w:style>
  <w:style w:type="character" w:styleId="UnresolvedMention">
    <w:name w:val="Unresolved Mention"/>
    <w:basedOn w:val="DefaultParagraphFont"/>
    <w:uiPriority w:val="99"/>
    <w:locked/>
    <w:rsid w:val="00963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wada-ama.org/sites/default/files/resources/files/2021_ispppi_en_240920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privacy@wada-ama.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hyperlink" Target="mailto:%20privacy@wada-ama.org" TargetMode="External"/><Relationship Id="rId19" Type="http://schemas.openxmlformats.org/officeDocument/2006/relationships/hyperlink" Target="mailto:privacy@wada-am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C9C7E6CC544F30A773F362468E933F"/>
        <w:category>
          <w:name w:val="General"/>
          <w:gallery w:val="placeholder"/>
        </w:category>
        <w:types>
          <w:type w:val="bbPlcHdr"/>
        </w:types>
        <w:behaviors>
          <w:behavior w:val="content"/>
        </w:behaviors>
        <w:guid w:val="{B23B49A8-55D9-4345-B59F-49A90248E8E1}"/>
      </w:docPartPr>
      <w:docPartBody>
        <w:p w:rsidR="00812D27" w:rsidRDefault="00FB0881" w:rsidP="003347ED">
          <w:pPr>
            <w:pStyle w:val="CCC9C7E6CC544F30A773F362468E933F"/>
          </w:pPr>
          <w:r w:rsidRPr="00C66917">
            <w:rPr>
              <w:rFonts w:ascii="Arial" w:hAnsi="Arial" w:cs="Arial"/>
              <w:color w:val="404040" w:themeColor="text1" w:themeTint="BF"/>
              <w:sz w:val="20"/>
              <w:szCs w:val="20"/>
              <w:highlight w:val="yellow"/>
            </w:rPr>
            <w:t>[If you work with specific DTPs, you should identify them here]</w:t>
          </w:r>
        </w:p>
      </w:docPartBody>
    </w:docPart>
    <w:docPart>
      <w:docPartPr>
        <w:name w:val="0C45B051F856460A94A770D84D5096F6"/>
        <w:category>
          <w:name w:val="General"/>
          <w:gallery w:val="placeholder"/>
        </w:category>
        <w:types>
          <w:type w:val="bbPlcHdr"/>
        </w:types>
        <w:behaviors>
          <w:behavior w:val="content"/>
        </w:behaviors>
        <w:guid w:val="{2380EC80-A0E6-4C65-B9B3-2A9FAB767B3E}"/>
      </w:docPartPr>
      <w:docPartBody>
        <w:p w:rsidR="00812D27" w:rsidRDefault="00FB0881" w:rsidP="003347ED">
          <w:pPr>
            <w:pStyle w:val="0C45B051F856460A94A770D84D5096F6"/>
          </w:pPr>
          <w:r w:rsidRPr="00C66917">
            <w:rPr>
              <w:color w:val="404040" w:themeColor="text1" w:themeTint="BF"/>
              <w:sz w:val="20"/>
              <w:szCs w:val="20"/>
              <w:highlight w:val="yellow"/>
            </w:rPr>
            <w:t>[you may specify specific laws if you wish</w:t>
          </w:r>
          <w:r w:rsidRPr="00C66917">
            <w:rPr>
              <w:color w:val="404040" w:themeColor="text1" w:themeTint="BF"/>
              <w:sz w:val="20"/>
              <w:szCs w:val="20"/>
            </w:rPr>
            <w:t>]</w:t>
          </w:r>
        </w:p>
      </w:docPartBody>
    </w:docPart>
    <w:docPart>
      <w:docPartPr>
        <w:name w:val="CDE9ACB1682044C78969F2C5D2DA6FF2"/>
        <w:category>
          <w:name w:val="General"/>
          <w:gallery w:val="placeholder"/>
        </w:category>
        <w:types>
          <w:type w:val="bbPlcHdr"/>
        </w:types>
        <w:behaviors>
          <w:behavior w:val="content"/>
        </w:behaviors>
        <w:guid w:val="{AEEDAA63-6AF5-4F3C-82AE-69594C31A687}"/>
      </w:docPartPr>
      <w:docPartBody>
        <w:p w:rsidR="00812D27" w:rsidRDefault="00FB0881" w:rsidP="003347ED">
          <w:pPr>
            <w:pStyle w:val="CDE9ACB1682044C78969F2C5D2DA6FF2"/>
          </w:pPr>
          <w:r w:rsidRPr="00C66917">
            <w:rPr>
              <w:color w:val="404040" w:themeColor="text1" w:themeTint="BF"/>
              <w:sz w:val="20"/>
              <w:szCs w:val="20"/>
            </w:rPr>
            <w:t>[</w:t>
          </w:r>
          <w:r w:rsidRPr="00C66917">
            <w:rPr>
              <w:color w:val="404040" w:themeColor="text1" w:themeTint="BF"/>
              <w:sz w:val="20"/>
              <w:szCs w:val="20"/>
              <w:highlight w:val="yellow"/>
            </w:rPr>
            <w:t>insert title + link to more detailed privacy notice</w:t>
          </w:r>
          <w:r w:rsidRPr="00C66917">
            <w:rPr>
              <w:color w:val="404040" w:themeColor="text1" w:themeTint="BF"/>
              <w:sz w:val="20"/>
              <w:szCs w:val="20"/>
            </w:rPr>
            <w:t>]</w:t>
          </w:r>
        </w:p>
      </w:docPartBody>
    </w:docPart>
    <w:docPart>
      <w:docPartPr>
        <w:name w:val="5CCC72BB6CB74A14AB57AC1A6747193A"/>
        <w:category>
          <w:name w:val="General"/>
          <w:gallery w:val="placeholder"/>
        </w:category>
        <w:types>
          <w:type w:val="bbPlcHdr"/>
        </w:types>
        <w:behaviors>
          <w:behavior w:val="content"/>
        </w:behaviors>
        <w:guid w:val="{2CF96FF2-7C77-4193-89B6-AC5537FD7C62}"/>
      </w:docPartPr>
      <w:docPartBody>
        <w:p w:rsidR="00812D27" w:rsidRDefault="00FB0881" w:rsidP="003347ED">
          <w:pPr>
            <w:pStyle w:val="5CCC72BB6CB74A14AB57AC1A6747193A"/>
          </w:pPr>
          <w:r w:rsidRPr="00C66917">
            <w:rPr>
              <w:color w:val="404040" w:themeColor="text1" w:themeTint="BF"/>
              <w:sz w:val="20"/>
              <w:szCs w:val="20"/>
              <w:highlight w:val="yellow"/>
            </w:rPr>
            <w:t>[insert email address/other contact details for ADO</w:t>
          </w:r>
          <w:r w:rsidRPr="00C66917">
            <w:rPr>
              <w:color w:val="404040" w:themeColor="text1" w:themeTint="BF"/>
              <w:sz w:val="20"/>
              <w:szCs w:val="20"/>
            </w:rPr>
            <w:t>]</w:t>
          </w:r>
        </w:p>
      </w:docPartBody>
    </w:docPart>
    <w:docPart>
      <w:docPartPr>
        <w:name w:val="AA940624214C4E708A3DA38341E782C0"/>
        <w:category>
          <w:name w:val="General"/>
          <w:gallery w:val="placeholder"/>
        </w:category>
        <w:types>
          <w:type w:val="bbPlcHdr"/>
        </w:types>
        <w:behaviors>
          <w:behavior w:val="content"/>
        </w:behaviors>
        <w:guid w:val="{BEA9B12A-4C91-46ED-84C2-30DA28ADB46E}"/>
      </w:docPartPr>
      <w:docPartBody>
        <w:p w:rsidR="00001CF4" w:rsidRDefault="00FB0881" w:rsidP="00FB0881">
          <w:pPr>
            <w:pStyle w:val="AA940624214C4E708A3DA38341E782C0"/>
          </w:pPr>
          <w:r w:rsidRPr="00C21003">
            <w:rPr>
              <w:rStyle w:val="PlaceholderText"/>
              <w:sz w:val="20"/>
              <w:szCs w:val="20"/>
              <w:highlight w:val="yellow"/>
            </w:rPr>
            <w:t>[name of NADO/IF/MEO]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81"/>
    <w:rsid w:val="00001CF4"/>
    <w:rsid w:val="00FB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881"/>
    <w:rPr>
      <w:color w:val="808080"/>
    </w:rPr>
  </w:style>
  <w:style w:type="paragraph" w:customStyle="1" w:styleId="F0FE0D9B160E4059B9698692FE071D3B">
    <w:name w:val="F0FE0D9B160E4059B9698692FE071D3B"/>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
    <w:name w:val="E505AE7003A7494FB90A2F9AA1DD3791"/>
    <w:rsid w:val="00937D5A"/>
    <w:pPr>
      <w:spacing w:after="0" w:line="240" w:lineRule="auto"/>
      <w:ind w:left="360"/>
      <w:contextualSpacing/>
    </w:pPr>
    <w:rPr>
      <w:rFonts w:ascii="Arial" w:eastAsia="Calibri" w:hAnsi="Arial" w:cs="Arial"/>
      <w:noProof/>
      <w:color w:val="000000"/>
      <w:sz w:val="24"/>
      <w:szCs w:val="24"/>
    </w:rPr>
  </w:style>
  <w:style w:type="paragraph" w:customStyle="1" w:styleId="F0FE0D9B160E4059B9698692FE071D3B1">
    <w:name w:val="F0FE0D9B160E4059B9698692FE071D3B1"/>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1">
    <w:name w:val="E505AE7003A7494FB90A2F9AA1DD37911"/>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
    <w:name w:val="396B395184374F1B818D6373848CA4F2"/>
    <w:rsid w:val="00937D5A"/>
    <w:pPr>
      <w:spacing w:after="0" w:line="240" w:lineRule="auto"/>
      <w:ind w:left="720"/>
      <w:contextualSpacing/>
    </w:pPr>
    <w:rPr>
      <w:rFonts w:ascii="Calibri" w:eastAsia="Calibri" w:hAnsi="Calibri" w:cs="Calibri"/>
      <w:noProof/>
      <w:color w:val="000000"/>
      <w:sz w:val="24"/>
      <w:szCs w:val="24"/>
    </w:rPr>
  </w:style>
  <w:style w:type="paragraph" w:customStyle="1" w:styleId="E505AE7003A7494FB90A2F9AA1DD37912">
    <w:name w:val="E505AE7003A7494FB90A2F9AA1DD37912"/>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1">
    <w:name w:val="396B395184374F1B818D6373848CA4F21"/>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
    <w:name w:val="5DA77E28E4494FEFB02D4E0E9FE4F66E"/>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3">
    <w:name w:val="E505AE7003A7494FB90A2F9AA1DD37913"/>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2">
    <w:name w:val="396B395184374F1B818D6373848CA4F22"/>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1">
    <w:name w:val="5DA77E28E4494FEFB02D4E0E9FE4F66E1"/>
    <w:rsid w:val="00937D5A"/>
    <w:pPr>
      <w:spacing w:after="0" w:line="240" w:lineRule="auto"/>
      <w:ind w:left="360"/>
      <w:contextualSpacing/>
    </w:pPr>
    <w:rPr>
      <w:rFonts w:ascii="Arial" w:eastAsia="Calibri" w:hAnsi="Arial" w:cs="Arial"/>
      <w:noProof/>
      <w:color w:val="000000"/>
      <w:sz w:val="24"/>
      <w:szCs w:val="24"/>
    </w:rPr>
  </w:style>
  <w:style w:type="paragraph" w:customStyle="1" w:styleId="0EDD4A907A024D76930FA4413EC349D3">
    <w:name w:val="0EDD4A907A024D76930FA4413EC349D3"/>
    <w:rsid w:val="00937D5A"/>
    <w:pPr>
      <w:spacing w:after="0" w:line="240" w:lineRule="auto"/>
      <w:ind w:left="360"/>
      <w:contextualSpacing/>
    </w:pPr>
    <w:rPr>
      <w:rFonts w:ascii="Arial" w:eastAsia="Calibri" w:hAnsi="Arial" w:cs="Arial"/>
      <w:noProof/>
      <w:color w:val="000000"/>
      <w:sz w:val="24"/>
      <w:szCs w:val="24"/>
    </w:rPr>
  </w:style>
  <w:style w:type="paragraph" w:customStyle="1" w:styleId="E505AE7003A7494FB90A2F9AA1DD37914">
    <w:name w:val="E505AE7003A7494FB90A2F9AA1DD37914"/>
    <w:rsid w:val="00937D5A"/>
    <w:pPr>
      <w:spacing w:after="0" w:line="240" w:lineRule="auto"/>
      <w:ind w:left="360"/>
      <w:contextualSpacing/>
    </w:pPr>
    <w:rPr>
      <w:rFonts w:ascii="Arial" w:eastAsia="Calibri" w:hAnsi="Arial" w:cs="Arial"/>
      <w:noProof/>
      <w:color w:val="000000"/>
      <w:sz w:val="24"/>
      <w:szCs w:val="24"/>
    </w:rPr>
  </w:style>
  <w:style w:type="paragraph" w:customStyle="1" w:styleId="396B395184374F1B818D6373848CA4F23">
    <w:name w:val="396B395184374F1B818D6373848CA4F23"/>
    <w:rsid w:val="00937D5A"/>
    <w:pPr>
      <w:spacing w:after="0" w:line="240" w:lineRule="auto"/>
      <w:ind w:left="720"/>
      <w:contextualSpacing/>
    </w:pPr>
    <w:rPr>
      <w:rFonts w:ascii="Calibri" w:eastAsia="Calibri" w:hAnsi="Calibri" w:cs="Calibri"/>
      <w:noProof/>
      <w:color w:val="000000"/>
      <w:sz w:val="24"/>
      <w:szCs w:val="24"/>
    </w:rPr>
  </w:style>
  <w:style w:type="paragraph" w:customStyle="1" w:styleId="5DA77E28E4494FEFB02D4E0E9FE4F66E2">
    <w:name w:val="5DA77E28E4494FEFB02D4E0E9FE4F66E2"/>
    <w:rsid w:val="00937D5A"/>
    <w:pPr>
      <w:spacing w:after="0" w:line="240" w:lineRule="auto"/>
      <w:ind w:left="360"/>
      <w:contextualSpacing/>
    </w:pPr>
    <w:rPr>
      <w:rFonts w:ascii="Arial" w:eastAsia="Calibri" w:hAnsi="Arial" w:cs="Arial"/>
      <w:noProof/>
      <w:color w:val="000000"/>
      <w:sz w:val="24"/>
      <w:szCs w:val="24"/>
    </w:rPr>
  </w:style>
  <w:style w:type="paragraph" w:customStyle="1" w:styleId="0EDD4A907A024D76930FA4413EC349D31">
    <w:name w:val="0EDD4A907A024D76930FA4413EC349D31"/>
    <w:rsid w:val="00937D5A"/>
    <w:pPr>
      <w:spacing w:after="0" w:line="240" w:lineRule="auto"/>
      <w:ind w:left="360"/>
      <w:contextualSpacing/>
    </w:pPr>
    <w:rPr>
      <w:rFonts w:ascii="Arial" w:eastAsia="Calibri" w:hAnsi="Arial" w:cs="Arial"/>
      <w:noProof/>
      <w:color w:val="000000"/>
      <w:sz w:val="24"/>
      <w:szCs w:val="24"/>
    </w:rPr>
  </w:style>
  <w:style w:type="paragraph" w:customStyle="1" w:styleId="98F5D7B095E4456FAD9B98D591A69FA5">
    <w:name w:val="98F5D7B095E4456FAD9B98D591A69FA5"/>
    <w:rsid w:val="00937D5A"/>
    <w:pPr>
      <w:spacing w:after="0" w:line="240" w:lineRule="auto"/>
      <w:ind w:left="360"/>
      <w:contextualSpacing/>
    </w:pPr>
    <w:rPr>
      <w:rFonts w:ascii="Arial" w:eastAsia="Calibri" w:hAnsi="Arial" w:cs="Arial"/>
      <w:noProof/>
      <w:color w:val="000000"/>
      <w:sz w:val="24"/>
      <w:szCs w:val="24"/>
    </w:rPr>
  </w:style>
  <w:style w:type="paragraph" w:customStyle="1" w:styleId="CCC9C7E6CC544F30A773F362468E933F">
    <w:name w:val="CCC9C7E6CC544F30A773F362468E933F"/>
    <w:rsid w:val="003347ED"/>
  </w:style>
  <w:style w:type="paragraph" w:customStyle="1" w:styleId="0C45B051F856460A94A770D84D5096F6">
    <w:name w:val="0C45B051F856460A94A770D84D5096F6"/>
    <w:rsid w:val="003347ED"/>
  </w:style>
  <w:style w:type="paragraph" w:customStyle="1" w:styleId="CDE9ACB1682044C78969F2C5D2DA6FF2">
    <w:name w:val="CDE9ACB1682044C78969F2C5D2DA6FF2"/>
    <w:rsid w:val="003347ED"/>
  </w:style>
  <w:style w:type="paragraph" w:customStyle="1" w:styleId="5CCC72BB6CB74A14AB57AC1A6747193A">
    <w:name w:val="5CCC72BB6CB74A14AB57AC1A6747193A"/>
    <w:rsid w:val="003347ED"/>
  </w:style>
  <w:style w:type="paragraph" w:customStyle="1" w:styleId="4FAF248860E04B929EB7A339C9A9DFAB">
    <w:name w:val="4FAF248860E04B929EB7A339C9A9DFAB"/>
    <w:rsid w:val="003347ED"/>
  </w:style>
  <w:style w:type="paragraph" w:customStyle="1" w:styleId="3A95F5B7C21D456693CA3419E2CD2FB9">
    <w:name w:val="3A95F5B7C21D456693CA3419E2CD2FB9"/>
    <w:rsid w:val="003347ED"/>
  </w:style>
  <w:style w:type="paragraph" w:customStyle="1" w:styleId="AA940624214C4E708A3DA38341E782C0">
    <w:name w:val="AA940624214C4E708A3DA38341E782C0"/>
    <w:rsid w:val="00FB08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AEB749AB21CA4BA96B896AE9D543F2" ma:contentTypeVersion="13" ma:contentTypeDescription="Create a new document." ma:contentTypeScope="" ma:versionID="963bf4867c251fdfacabd2a393ca4877">
  <xsd:schema xmlns:xsd="http://www.w3.org/2001/XMLSchema" xmlns:xs="http://www.w3.org/2001/XMLSchema" xmlns:p="http://schemas.microsoft.com/office/2006/metadata/properties" xmlns:ns3="434782ca-1432-4958-a4c5-b8457a5332ac" xmlns:ns4="dc41fee4-5df9-4d32-aac2-d3add0c73cea" targetNamespace="http://schemas.microsoft.com/office/2006/metadata/properties" ma:root="true" ma:fieldsID="74a2ce3c9d541f11f63ee8fd61d18f77" ns3:_="" ns4:_="">
    <xsd:import namespace="434782ca-1432-4958-a4c5-b8457a5332ac"/>
    <xsd:import namespace="dc41fee4-5df9-4d32-aac2-d3add0c73c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782ca-1432-4958-a4c5-b8457a533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41fee4-5df9-4d32-aac2-d3add0c73c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4020F9-0A1D-4993-9800-763076146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782ca-1432-4958-a4c5-b8457a5332ac"/>
    <ds:schemaRef ds:uri="dc41fee4-5df9-4d32-aac2-d3add0c73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B3D3A0-B65C-419F-8DC4-6219343C4248}">
  <ds:schemaRefs>
    <ds:schemaRef ds:uri="http://schemas.microsoft.com/sharepoint/v3/contenttype/forms"/>
  </ds:schemaRefs>
</ds:datastoreItem>
</file>

<file path=customXml/itemProps3.xml><?xml version="1.0" encoding="utf-8"?>
<ds:datastoreItem xmlns:ds="http://schemas.openxmlformats.org/officeDocument/2006/customXml" ds:itemID="{25C44157-1A8F-400E-9D9B-07509903BD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4139</Characters>
  <Application>Microsoft Office Word</Application>
  <DocSecurity>0</DocSecurity>
  <Lines>94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Montminy, Marie-Eve</dc:creator>
  <cp:lastModifiedBy>WADA - AMA</cp:lastModifiedBy>
  <cp:revision>3</cp:revision>
  <dcterms:created xsi:type="dcterms:W3CDTF">2021-02-24T23:58:00Z</dcterms:created>
  <dcterms:modified xsi:type="dcterms:W3CDTF">2021-02-25T00:09:00Z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0x010100F4AEB749AB21CA4BA96B896AE9D543F2</vt:lpwstr>
  </property>
</Properties>
</file>